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AC" w:rsidRPr="003D6BA1" w:rsidRDefault="00453E8D" w:rsidP="00446107">
      <w:pPr>
        <w:shd w:val="clear" w:color="auto" w:fill="FFFFFF"/>
        <w:spacing w:line="240" w:lineRule="auto"/>
        <w:jc w:val="center"/>
        <w:rPr>
          <w:rFonts w:ascii="Times New Roman" w:hAnsi="Times New Roman"/>
          <w:bCs/>
          <w:spacing w:val="-13"/>
          <w:sz w:val="28"/>
          <w:szCs w:val="28"/>
        </w:rPr>
      </w:pPr>
      <w:r w:rsidRPr="003D6BA1">
        <w:rPr>
          <w:rFonts w:ascii="Times New Roman" w:hAnsi="Times New Roman"/>
          <w:bCs/>
          <w:spacing w:val="-13"/>
          <w:sz w:val="28"/>
          <w:szCs w:val="28"/>
        </w:rPr>
        <w:t>ХАНТЫ-МАНСИЙСКИЙ АВТОНОМНЫЙ ОКРУ</w:t>
      </w:r>
      <w:proofErr w:type="gramStart"/>
      <w:r w:rsidRPr="003D6BA1">
        <w:rPr>
          <w:rFonts w:ascii="Times New Roman" w:hAnsi="Times New Roman"/>
          <w:bCs/>
          <w:spacing w:val="-13"/>
          <w:sz w:val="28"/>
          <w:szCs w:val="28"/>
        </w:rPr>
        <w:t>Г-</w:t>
      </w:r>
      <w:proofErr w:type="gramEnd"/>
      <w:r w:rsidRPr="003D6BA1">
        <w:rPr>
          <w:rFonts w:ascii="Times New Roman" w:hAnsi="Times New Roman"/>
          <w:bCs/>
          <w:spacing w:val="-13"/>
          <w:sz w:val="28"/>
          <w:szCs w:val="28"/>
        </w:rPr>
        <w:t xml:space="preserve"> ЮГРА</w:t>
      </w:r>
    </w:p>
    <w:p w:rsidR="005106AC" w:rsidRPr="003D6BA1" w:rsidRDefault="00453E8D" w:rsidP="00446107">
      <w:pPr>
        <w:shd w:val="clear" w:color="auto" w:fill="FFFFFF"/>
        <w:spacing w:line="240" w:lineRule="auto"/>
        <w:jc w:val="center"/>
        <w:rPr>
          <w:rFonts w:ascii="Times New Roman" w:hAnsi="Times New Roman"/>
          <w:bCs/>
          <w:spacing w:val="-12"/>
          <w:sz w:val="28"/>
          <w:szCs w:val="28"/>
        </w:rPr>
      </w:pPr>
      <w:r w:rsidRPr="003D6BA1">
        <w:rPr>
          <w:rFonts w:ascii="Times New Roman" w:hAnsi="Times New Roman"/>
          <w:bCs/>
          <w:spacing w:val="-12"/>
          <w:sz w:val="28"/>
          <w:szCs w:val="28"/>
        </w:rPr>
        <w:t>ТЮМЕНСКАЯ ОБЛАСТЬ</w:t>
      </w:r>
    </w:p>
    <w:p w:rsidR="005106AC" w:rsidRPr="003D6BA1" w:rsidRDefault="00453E8D" w:rsidP="00446107">
      <w:pPr>
        <w:shd w:val="clear" w:color="auto" w:fill="FFFFFF"/>
        <w:spacing w:line="240" w:lineRule="auto"/>
        <w:jc w:val="center"/>
        <w:rPr>
          <w:rFonts w:ascii="Times New Roman" w:hAnsi="Times New Roman"/>
          <w:bCs/>
          <w:spacing w:val="-12"/>
          <w:sz w:val="28"/>
          <w:szCs w:val="28"/>
        </w:rPr>
      </w:pPr>
      <w:r w:rsidRPr="003D6BA1">
        <w:rPr>
          <w:rFonts w:ascii="Times New Roman" w:hAnsi="Times New Roman"/>
          <w:bCs/>
          <w:spacing w:val="-12"/>
          <w:sz w:val="28"/>
          <w:szCs w:val="28"/>
        </w:rPr>
        <w:t>ХАНТЫ-МАНСИЙСКИЙ РАЙОН</w:t>
      </w:r>
    </w:p>
    <w:p w:rsidR="000E268B" w:rsidRPr="003D6BA1" w:rsidRDefault="00453E8D" w:rsidP="00446107">
      <w:pPr>
        <w:shd w:val="clear" w:color="auto" w:fill="FFFFFF"/>
        <w:spacing w:line="240" w:lineRule="auto"/>
        <w:jc w:val="center"/>
        <w:rPr>
          <w:rFonts w:ascii="Times New Roman" w:hAnsi="Times New Roman"/>
          <w:bCs/>
          <w:spacing w:val="-11"/>
          <w:sz w:val="28"/>
          <w:szCs w:val="28"/>
        </w:rPr>
      </w:pPr>
      <w:r w:rsidRPr="003D6BA1">
        <w:rPr>
          <w:rFonts w:ascii="Times New Roman" w:hAnsi="Times New Roman"/>
          <w:bCs/>
          <w:spacing w:val="-11"/>
          <w:sz w:val="28"/>
          <w:szCs w:val="28"/>
        </w:rPr>
        <w:t xml:space="preserve">СЕЛЬСКОЕ ПОСЕЛЕНИЕ </w:t>
      </w:r>
      <w:r w:rsidR="000E268B" w:rsidRPr="003D6BA1">
        <w:rPr>
          <w:rFonts w:ascii="Times New Roman" w:hAnsi="Times New Roman"/>
          <w:bCs/>
          <w:spacing w:val="-11"/>
          <w:sz w:val="28"/>
          <w:szCs w:val="28"/>
        </w:rPr>
        <w:t>ЦИНГАЛЫ</w:t>
      </w:r>
    </w:p>
    <w:p w:rsidR="0096648B" w:rsidRDefault="0096648B" w:rsidP="00446107">
      <w:pPr>
        <w:shd w:val="clear" w:color="auto" w:fill="FFFFFF"/>
        <w:spacing w:line="240" w:lineRule="auto"/>
        <w:jc w:val="center"/>
        <w:rPr>
          <w:rFonts w:ascii="Times New Roman" w:hAnsi="Times New Roman"/>
          <w:bCs/>
          <w:spacing w:val="-11"/>
          <w:sz w:val="28"/>
          <w:szCs w:val="28"/>
        </w:rPr>
      </w:pPr>
    </w:p>
    <w:p w:rsidR="00453E8D" w:rsidRPr="003D6BA1" w:rsidRDefault="00453E8D" w:rsidP="00446107">
      <w:pPr>
        <w:shd w:val="clear" w:color="auto" w:fill="FFFFFF"/>
        <w:spacing w:line="240" w:lineRule="auto"/>
        <w:jc w:val="center"/>
        <w:rPr>
          <w:rFonts w:ascii="Times New Roman" w:hAnsi="Times New Roman"/>
          <w:bCs/>
          <w:spacing w:val="-11"/>
          <w:sz w:val="28"/>
          <w:szCs w:val="28"/>
        </w:rPr>
      </w:pPr>
      <w:r w:rsidRPr="003D6BA1">
        <w:rPr>
          <w:rFonts w:ascii="Times New Roman" w:hAnsi="Times New Roman"/>
          <w:bCs/>
          <w:spacing w:val="-11"/>
          <w:sz w:val="28"/>
          <w:szCs w:val="28"/>
        </w:rPr>
        <w:t>СОВЕТ ДЕПУТАТОВ</w:t>
      </w:r>
    </w:p>
    <w:p w:rsidR="00453E8D" w:rsidRPr="003D6BA1" w:rsidRDefault="00453E8D" w:rsidP="00446107">
      <w:pPr>
        <w:shd w:val="clear" w:color="auto" w:fill="FFFFFF"/>
        <w:spacing w:before="341" w:line="240" w:lineRule="auto"/>
        <w:jc w:val="center"/>
        <w:rPr>
          <w:rFonts w:ascii="Times New Roman" w:hAnsi="Times New Roman"/>
          <w:bCs/>
          <w:spacing w:val="-12"/>
          <w:sz w:val="28"/>
          <w:szCs w:val="28"/>
        </w:rPr>
      </w:pPr>
      <w:r w:rsidRPr="003D6BA1">
        <w:rPr>
          <w:rFonts w:ascii="Times New Roman" w:hAnsi="Times New Roman"/>
          <w:bCs/>
          <w:spacing w:val="-12"/>
          <w:sz w:val="28"/>
          <w:szCs w:val="28"/>
        </w:rPr>
        <w:t>РЕШЕНИЕ</w:t>
      </w:r>
    </w:p>
    <w:p w:rsidR="000E268B" w:rsidRPr="003D6BA1" w:rsidRDefault="000E268B" w:rsidP="00446107">
      <w:pPr>
        <w:shd w:val="clear" w:color="auto" w:fill="FFFFFF"/>
        <w:spacing w:before="34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5293" w:rsidRPr="003D6BA1" w:rsidRDefault="00B02CD7" w:rsidP="0058661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31.05</w:t>
      </w:r>
      <w:r w:rsidR="001411D2">
        <w:rPr>
          <w:rFonts w:ascii="Times New Roman" w:hAnsi="Times New Roman"/>
          <w:sz w:val="28"/>
          <w:szCs w:val="28"/>
        </w:rPr>
        <w:t>.2018</w:t>
      </w:r>
      <w:r w:rsidR="00453E8D" w:rsidRPr="003D6BA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F45293" w:rsidRPr="003D6BA1">
        <w:rPr>
          <w:rFonts w:ascii="Times New Roman" w:hAnsi="Times New Roman"/>
          <w:sz w:val="28"/>
          <w:szCs w:val="28"/>
        </w:rPr>
        <w:t xml:space="preserve">     </w:t>
      </w:r>
      <w:r w:rsidR="00453E8D" w:rsidRPr="003D6BA1">
        <w:rPr>
          <w:rFonts w:ascii="Times New Roman" w:hAnsi="Times New Roman"/>
          <w:sz w:val="28"/>
          <w:szCs w:val="28"/>
        </w:rPr>
        <w:t xml:space="preserve"> </w:t>
      </w:r>
      <w:r w:rsidR="005106AC" w:rsidRPr="003D6BA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21</w:t>
      </w:r>
      <w:r w:rsidR="005106AC" w:rsidRPr="003D6BA1">
        <w:rPr>
          <w:rFonts w:ascii="Times New Roman" w:hAnsi="Times New Roman"/>
          <w:sz w:val="28"/>
          <w:szCs w:val="28"/>
        </w:rPr>
        <w:t xml:space="preserve"> </w:t>
      </w:r>
    </w:p>
    <w:p w:rsidR="00453E8D" w:rsidRPr="003D6BA1" w:rsidRDefault="00437E3B" w:rsidP="0058661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3D6BA1">
        <w:rPr>
          <w:rFonts w:ascii="Times New Roman" w:hAnsi="Times New Roman"/>
          <w:sz w:val="28"/>
          <w:szCs w:val="28"/>
        </w:rPr>
        <w:t>с</w:t>
      </w:r>
      <w:r w:rsidR="00453E8D" w:rsidRPr="003D6BA1">
        <w:rPr>
          <w:rFonts w:ascii="Times New Roman" w:hAnsi="Times New Roman"/>
          <w:sz w:val="28"/>
          <w:szCs w:val="28"/>
        </w:rPr>
        <w:t>.</w:t>
      </w:r>
      <w:r w:rsidR="00F45293" w:rsidRPr="003D6BA1">
        <w:rPr>
          <w:rFonts w:ascii="Times New Roman" w:hAnsi="Times New Roman"/>
          <w:sz w:val="28"/>
          <w:szCs w:val="28"/>
        </w:rPr>
        <w:t xml:space="preserve"> </w:t>
      </w:r>
      <w:r w:rsidRPr="003D6BA1">
        <w:rPr>
          <w:rFonts w:ascii="Times New Roman" w:hAnsi="Times New Roman"/>
          <w:sz w:val="28"/>
          <w:szCs w:val="28"/>
        </w:rPr>
        <w:t>Цингалы</w:t>
      </w:r>
    </w:p>
    <w:p w:rsidR="000E268B" w:rsidRPr="003D6BA1" w:rsidRDefault="000E268B" w:rsidP="0058661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50541B" w:rsidRPr="0050541B" w:rsidRDefault="0050541B" w:rsidP="003E7FC5">
      <w:pPr>
        <w:widowControl w:val="0"/>
        <w:autoSpaceDE w:val="0"/>
        <w:autoSpaceDN w:val="0"/>
        <w:adjustRightInd w:val="0"/>
        <w:spacing w:line="240" w:lineRule="auto"/>
        <w:ind w:right="4822" w:firstLine="0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 Порядке проведения осмотра зданий, сооружений на территории муниципального образования сельское  поселение Цингалы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</w:t>
      </w:r>
      <w:r w:rsidR="001411D2">
        <w:rPr>
          <w:rFonts w:ascii="Times New Roman" w:eastAsia="Calibri" w:hAnsi="Times New Roman"/>
          <w:bCs/>
          <w:sz w:val="28"/>
          <w:szCs w:val="28"/>
          <w:lang w:eastAsia="en-US"/>
        </w:rPr>
        <w:t>документации указанных объектов</w:t>
      </w:r>
    </w:p>
    <w:p w:rsidR="00453E8D" w:rsidRDefault="00453E8D" w:rsidP="0058661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411D2" w:rsidRPr="0050541B" w:rsidRDefault="001411D2" w:rsidP="0058661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0541B" w:rsidRPr="0050541B" w:rsidRDefault="0050541B" w:rsidP="0050541B">
      <w:pPr>
        <w:pStyle w:val="a7"/>
        <w:rPr>
          <w:szCs w:val="28"/>
        </w:rPr>
      </w:pPr>
      <w:r w:rsidRPr="0050541B">
        <w:rPr>
          <w:szCs w:val="28"/>
        </w:rPr>
        <w:t>Рассмотрев проект решения Совета депутат</w:t>
      </w:r>
      <w:r w:rsidR="00F20853">
        <w:rPr>
          <w:szCs w:val="28"/>
        </w:rPr>
        <w:t>ов сельского поселения Цингалы «</w:t>
      </w:r>
      <w:r w:rsidRPr="0050541B">
        <w:rPr>
          <w:bCs/>
          <w:szCs w:val="28"/>
        </w:rPr>
        <w:t xml:space="preserve">О Порядке проведения осмотра зданий, сооружений на территории муниципального образования сельское поселение Цингалы в целях оценки их технического состояния и надлежащего технического обслуживания в соответствии с требованиями технических регламентов к </w:t>
      </w:r>
      <w:proofErr w:type="gramStart"/>
      <w:r w:rsidRPr="0050541B">
        <w:rPr>
          <w:bCs/>
          <w:szCs w:val="28"/>
        </w:rPr>
        <w:t>конструктивным</w:t>
      </w:r>
      <w:proofErr w:type="gramEnd"/>
      <w:r w:rsidRPr="0050541B">
        <w:rPr>
          <w:bCs/>
          <w:szCs w:val="28"/>
        </w:rPr>
        <w:t xml:space="preserve"> и другим характеристикам надёжности и безопасности объектов, требованиями проектной </w:t>
      </w:r>
      <w:r w:rsidR="00F20853">
        <w:rPr>
          <w:bCs/>
          <w:szCs w:val="28"/>
        </w:rPr>
        <w:t>документации указанных объектов»</w:t>
      </w:r>
      <w:r w:rsidRPr="0050541B">
        <w:rPr>
          <w:bCs/>
          <w:szCs w:val="28"/>
        </w:rPr>
        <w:t>, в соответствии с частью 11 статьи 55.24 Градостроительного кодекса Российской Федерации, Уставом сельского поселения Цингалы</w:t>
      </w:r>
      <w:r w:rsidRPr="0050541B">
        <w:rPr>
          <w:szCs w:val="28"/>
        </w:rPr>
        <w:t>:</w:t>
      </w:r>
    </w:p>
    <w:p w:rsidR="00453E8D" w:rsidRPr="0050541B" w:rsidRDefault="00453E8D" w:rsidP="00586614">
      <w:pPr>
        <w:pStyle w:val="a7"/>
        <w:rPr>
          <w:szCs w:val="28"/>
        </w:rPr>
      </w:pPr>
    </w:p>
    <w:p w:rsidR="0096648B" w:rsidRPr="0096648B" w:rsidRDefault="0096648B" w:rsidP="0096648B">
      <w:pPr>
        <w:spacing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96648B">
        <w:rPr>
          <w:rFonts w:ascii="Times New Roman" w:hAnsi="Times New Roman"/>
          <w:iCs/>
          <w:sz w:val="28"/>
          <w:szCs w:val="28"/>
        </w:rPr>
        <w:t>СОВЕТ ДЕПУТАТОВ СЕЛЬСКОГО ПОСЕЛЕНИЯ</w:t>
      </w:r>
    </w:p>
    <w:p w:rsidR="0096648B" w:rsidRPr="0096648B" w:rsidRDefault="0096648B" w:rsidP="0096648B">
      <w:pPr>
        <w:spacing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96648B">
        <w:rPr>
          <w:rFonts w:ascii="Times New Roman" w:hAnsi="Times New Roman"/>
          <w:iCs/>
          <w:sz w:val="28"/>
          <w:szCs w:val="28"/>
        </w:rPr>
        <w:t>РЕШИЛ:</w:t>
      </w:r>
    </w:p>
    <w:p w:rsidR="0050541B" w:rsidRPr="0050541B" w:rsidRDefault="0050541B" w:rsidP="004461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41B" w:rsidRPr="0050541B" w:rsidRDefault="0050541B" w:rsidP="0050541B">
      <w:pPr>
        <w:spacing w:line="240" w:lineRule="auto"/>
        <w:rPr>
          <w:rFonts w:ascii="Times New Roman" w:hAnsi="Times New Roman"/>
          <w:sz w:val="28"/>
          <w:szCs w:val="28"/>
        </w:rPr>
      </w:pPr>
      <w:r w:rsidRPr="0050541B">
        <w:rPr>
          <w:rFonts w:ascii="Times New Roman" w:hAnsi="Times New Roman"/>
          <w:sz w:val="28"/>
          <w:szCs w:val="28"/>
        </w:rPr>
        <w:t xml:space="preserve">1. Утвердить </w:t>
      </w:r>
      <w:r w:rsidRPr="0050541B">
        <w:rPr>
          <w:rFonts w:ascii="Times New Roman" w:hAnsi="Times New Roman"/>
          <w:bCs/>
          <w:sz w:val="28"/>
          <w:szCs w:val="28"/>
        </w:rPr>
        <w:t xml:space="preserve">Порядок проведения осмотра зданий, сооружений на территории муниципального образования сельское поселение Цингалы в целях оценки их технического состояния и надлежащего технического обслуживания в соответствии с требованиями технических регламентов к </w:t>
      </w:r>
      <w:r w:rsidRPr="0050541B">
        <w:rPr>
          <w:rFonts w:ascii="Times New Roman" w:hAnsi="Times New Roman"/>
          <w:bCs/>
          <w:sz w:val="28"/>
          <w:szCs w:val="28"/>
        </w:rPr>
        <w:lastRenderedPageBreak/>
        <w:t xml:space="preserve">конструктивным и другим характеристикам надёжности и безопасности объектов, требованиями проектной документации указанных объектов </w:t>
      </w:r>
      <w:r w:rsidRPr="0050541B">
        <w:rPr>
          <w:rFonts w:ascii="Times New Roman" w:hAnsi="Times New Roman"/>
          <w:sz w:val="28"/>
          <w:szCs w:val="28"/>
        </w:rPr>
        <w:t>согласно приложению к настоящему решению;</w:t>
      </w:r>
    </w:p>
    <w:p w:rsidR="0050541B" w:rsidRPr="0050541B" w:rsidRDefault="0050541B" w:rsidP="0096648B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53E8D" w:rsidRDefault="0050541B" w:rsidP="00586614">
      <w:pPr>
        <w:spacing w:line="240" w:lineRule="auto"/>
        <w:rPr>
          <w:rFonts w:ascii="Times New Roman" w:hAnsi="Times New Roman"/>
          <w:sz w:val="28"/>
          <w:szCs w:val="28"/>
        </w:rPr>
      </w:pPr>
      <w:r w:rsidRPr="0050541B">
        <w:rPr>
          <w:rFonts w:ascii="Times New Roman" w:hAnsi="Times New Roman"/>
          <w:sz w:val="28"/>
          <w:szCs w:val="28"/>
        </w:rPr>
        <w:t>2</w:t>
      </w:r>
      <w:r w:rsidR="00453E8D" w:rsidRPr="0050541B">
        <w:rPr>
          <w:rFonts w:ascii="Times New Roman" w:hAnsi="Times New Roman"/>
          <w:sz w:val="28"/>
          <w:szCs w:val="28"/>
        </w:rPr>
        <w:t>. Настоящее решение вступает в силу после официального опубликования (обнародования).</w:t>
      </w:r>
    </w:p>
    <w:p w:rsidR="001411D2" w:rsidRPr="0050541B" w:rsidRDefault="001411D2" w:rsidP="0058661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53E8D" w:rsidRDefault="00453E8D" w:rsidP="0058661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411D2" w:rsidRDefault="001411D2" w:rsidP="0058661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411D2" w:rsidRPr="0050541B" w:rsidRDefault="001411D2" w:rsidP="0058661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D2F4C" w:rsidRPr="0050541B" w:rsidRDefault="00ED2F4C" w:rsidP="005866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50541B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50541B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50541B">
        <w:rPr>
          <w:rFonts w:ascii="Times New Roman" w:hAnsi="Times New Roman"/>
          <w:sz w:val="28"/>
          <w:szCs w:val="28"/>
        </w:rPr>
        <w:t xml:space="preserve"> поселения,</w:t>
      </w:r>
      <w:r w:rsidRPr="0050541B">
        <w:rPr>
          <w:rFonts w:ascii="Times New Roman" w:hAnsi="Times New Roman"/>
          <w:sz w:val="28"/>
          <w:szCs w:val="28"/>
        </w:rPr>
        <w:tab/>
      </w:r>
      <w:r w:rsidRPr="0050541B">
        <w:rPr>
          <w:rFonts w:ascii="Times New Roman" w:hAnsi="Times New Roman"/>
          <w:sz w:val="28"/>
          <w:szCs w:val="28"/>
        </w:rPr>
        <w:tab/>
      </w:r>
      <w:r w:rsidRPr="0050541B">
        <w:rPr>
          <w:rFonts w:ascii="Times New Roman" w:hAnsi="Times New Roman"/>
          <w:sz w:val="28"/>
          <w:szCs w:val="28"/>
        </w:rPr>
        <w:tab/>
      </w:r>
      <w:r w:rsidRPr="0050541B">
        <w:rPr>
          <w:rFonts w:ascii="Times New Roman" w:hAnsi="Times New Roman"/>
          <w:sz w:val="28"/>
          <w:szCs w:val="28"/>
        </w:rPr>
        <w:tab/>
      </w:r>
    </w:p>
    <w:p w:rsidR="00ED2F4C" w:rsidRPr="0050541B" w:rsidRDefault="00ED2F4C" w:rsidP="005866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50541B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50541B">
        <w:rPr>
          <w:rFonts w:ascii="Times New Roman" w:hAnsi="Times New Roman"/>
          <w:sz w:val="28"/>
          <w:szCs w:val="28"/>
        </w:rPr>
        <w:t xml:space="preserve"> полномочия</w:t>
      </w:r>
      <w:r w:rsidRPr="0050541B">
        <w:rPr>
          <w:rFonts w:ascii="Times New Roman" w:hAnsi="Times New Roman"/>
          <w:sz w:val="28"/>
          <w:szCs w:val="28"/>
        </w:rPr>
        <w:tab/>
      </w:r>
      <w:r w:rsidRPr="0050541B">
        <w:rPr>
          <w:rFonts w:ascii="Times New Roman" w:hAnsi="Times New Roman"/>
          <w:sz w:val="28"/>
          <w:szCs w:val="28"/>
        </w:rPr>
        <w:tab/>
      </w:r>
      <w:r w:rsidRPr="0050541B">
        <w:rPr>
          <w:rFonts w:ascii="Times New Roman" w:hAnsi="Times New Roman"/>
          <w:sz w:val="28"/>
          <w:szCs w:val="28"/>
        </w:rPr>
        <w:tab/>
      </w:r>
      <w:r w:rsidRPr="0050541B">
        <w:rPr>
          <w:rFonts w:ascii="Times New Roman" w:hAnsi="Times New Roman"/>
          <w:sz w:val="28"/>
          <w:szCs w:val="28"/>
        </w:rPr>
        <w:tab/>
      </w:r>
    </w:p>
    <w:p w:rsidR="00ED2F4C" w:rsidRPr="0050541B" w:rsidRDefault="00ED2F4C" w:rsidP="0058661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50541B">
        <w:rPr>
          <w:rFonts w:ascii="Times New Roman" w:hAnsi="Times New Roman"/>
          <w:sz w:val="28"/>
          <w:szCs w:val="28"/>
        </w:rPr>
        <w:t>председателя Совета депутатов</w:t>
      </w:r>
    </w:p>
    <w:p w:rsidR="00ED2F4C" w:rsidRPr="0050541B" w:rsidRDefault="00ED2F4C" w:rsidP="0058661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50541B">
        <w:rPr>
          <w:rFonts w:ascii="Times New Roman" w:hAnsi="Times New Roman"/>
          <w:sz w:val="28"/>
          <w:szCs w:val="28"/>
        </w:rPr>
        <w:t>сельского поселения</w:t>
      </w:r>
      <w:r w:rsidRPr="0050541B">
        <w:rPr>
          <w:rFonts w:ascii="Times New Roman" w:hAnsi="Times New Roman"/>
          <w:sz w:val="28"/>
          <w:szCs w:val="28"/>
        </w:rPr>
        <w:tab/>
      </w:r>
      <w:r w:rsidRPr="0050541B">
        <w:rPr>
          <w:rFonts w:ascii="Times New Roman" w:hAnsi="Times New Roman"/>
          <w:sz w:val="28"/>
          <w:szCs w:val="28"/>
        </w:rPr>
        <w:tab/>
      </w:r>
      <w:r w:rsidRPr="0050541B">
        <w:rPr>
          <w:rFonts w:ascii="Times New Roman" w:hAnsi="Times New Roman"/>
          <w:sz w:val="28"/>
          <w:szCs w:val="28"/>
        </w:rPr>
        <w:tab/>
      </w:r>
      <w:r w:rsidRPr="0050541B">
        <w:rPr>
          <w:rFonts w:ascii="Times New Roman" w:hAnsi="Times New Roman"/>
          <w:sz w:val="28"/>
          <w:szCs w:val="28"/>
        </w:rPr>
        <w:tab/>
      </w:r>
      <w:r w:rsidRPr="0050541B">
        <w:rPr>
          <w:rFonts w:ascii="Times New Roman" w:hAnsi="Times New Roman"/>
          <w:sz w:val="28"/>
          <w:szCs w:val="28"/>
        </w:rPr>
        <w:tab/>
      </w:r>
      <w:r w:rsidRPr="0050541B">
        <w:rPr>
          <w:rFonts w:ascii="Times New Roman" w:hAnsi="Times New Roman"/>
          <w:sz w:val="28"/>
          <w:szCs w:val="28"/>
        </w:rPr>
        <w:tab/>
      </w:r>
      <w:r w:rsidRPr="0050541B">
        <w:rPr>
          <w:rFonts w:ascii="Times New Roman" w:hAnsi="Times New Roman"/>
          <w:sz w:val="28"/>
          <w:szCs w:val="28"/>
        </w:rPr>
        <w:tab/>
      </w:r>
      <w:r w:rsidRPr="0050541B">
        <w:rPr>
          <w:rFonts w:ascii="Times New Roman" w:hAnsi="Times New Roman"/>
          <w:sz w:val="28"/>
          <w:szCs w:val="28"/>
        </w:rPr>
        <w:tab/>
        <w:t>А.И. Козлов</w:t>
      </w:r>
    </w:p>
    <w:p w:rsidR="00ED2F4C" w:rsidRPr="0050541B" w:rsidRDefault="00ED2F4C" w:rsidP="0058661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470B8" w:rsidRPr="0050541B" w:rsidRDefault="006470B8" w:rsidP="0058661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50541B" w:rsidRPr="0050541B" w:rsidRDefault="0050541B" w:rsidP="0058661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50541B" w:rsidRPr="0050541B" w:rsidRDefault="00ED2F4C" w:rsidP="0050541B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hAnsi="Times New Roman"/>
          <w:sz w:val="28"/>
          <w:szCs w:val="28"/>
        </w:rPr>
        <w:t xml:space="preserve"> </w:t>
      </w:r>
      <w:bookmarkStart w:id="0" w:name="Par25"/>
      <w:bookmarkEnd w:id="0"/>
    </w:p>
    <w:p w:rsidR="0050541B" w:rsidRPr="0050541B" w:rsidRDefault="0050541B" w:rsidP="0050541B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br w:type="page"/>
      </w:r>
      <w:bookmarkStart w:id="1" w:name="_GoBack"/>
      <w:bookmarkEnd w:id="1"/>
      <w:r w:rsidRPr="0050541B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</w:t>
      </w:r>
    </w:p>
    <w:p w:rsidR="0050541B" w:rsidRPr="0050541B" w:rsidRDefault="0050541B" w:rsidP="0050541B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к решению Совета депутатов</w:t>
      </w:r>
    </w:p>
    <w:p w:rsidR="0050541B" w:rsidRPr="0050541B" w:rsidRDefault="0050541B" w:rsidP="0050541B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Цингалы</w:t>
      </w:r>
    </w:p>
    <w:p w:rsidR="0050541B" w:rsidRPr="0050541B" w:rsidRDefault="00B02CD7" w:rsidP="0050541B">
      <w:pPr>
        <w:autoSpaceDE w:val="0"/>
        <w:autoSpaceDN w:val="0"/>
        <w:adjustRightInd w:val="0"/>
        <w:spacing w:line="240" w:lineRule="auto"/>
        <w:ind w:left="5103" w:firstLine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31.05.2018 </w:t>
      </w:r>
      <w:r w:rsidR="0050541B" w:rsidRPr="0050541B">
        <w:rPr>
          <w:rFonts w:ascii="Times New Roman" w:hAnsi="Times New Roman"/>
          <w:bCs/>
          <w:sz w:val="28"/>
          <w:szCs w:val="28"/>
        </w:rPr>
        <w:t xml:space="preserve">№ </w:t>
      </w:r>
      <w:r w:rsidRPr="00B02CD7">
        <w:rPr>
          <w:rFonts w:ascii="Times New Roman" w:hAnsi="Times New Roman"/>
          <w:bCs/>
          <w:sz w:val="28"/>
          <w:szCs w:val="28"/>
        </w:rPr>
        <w:t>21</w:t>
      </w:r>
      <w:r w:rsidR="0050541B" w:rsidRPr="00B02CD7">
        <w:rPr>
          <w:rFonts w:ascii="Times New Roman" w:hAnsi="Times New Roman"/>
          <w:bCs/>
          <w:color w:val="FFFFFF"/>
          <w:sz w:val="28"/>
          <w:szCs w:val="28"/>
        </w:rPr>
        <w:t>.</w:t>
      </w:r>
      <w:r w:rsidR="0050541B" w:rsidRPr="0050541B">
        <w:rPr>
          <w:rFonts w:ascii="Times New Roman" w:hAnsi="Times New Roman"/>
          <w:bCs/>
          <w:sz w:val="28"/>
          <w:szCs w:val="28"/>
        </w:rPr>
        <w:t xml:space="preserve"> </w:t>
      </w:r>
    </w:p>
    <w:p w:rsidR="0050541B" w:rsidRPr="0050541B" w:rsidRDefault="0050541B" w:rsidP="0050541B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50541B" w:rsidRPr="003E7FC5" w:rsidRDefault="0050541B" w:rsidP="0050541B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E7FC5">
        <w:rPr>
          <w:rFonts w:ascii="Times New Roman" w:eastAsia="Calibri" w:hAnsi="Times New Roman"/>
          <w:bCs/>
          <w:sz w:val="28"/>
          <w:szCs w:val="28"/>
          <w:lang w:eastAsia="en-US"/>
        </w:rPr>
        <w:t>Порядок</w:t>
      </w:r>
    </w:p>
    <w:p w:rsidR="0050541B" w:rsidRPr="003E7FC5" w:rsidRDefault="0050541B" w:rsidP="0050541B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E7FC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проведения осмотра зданий, сооружений на территории муниципального образования сельское  поселение </w:t>
      </w:r>
      <w:r w:rsidRPr="003E7FC5">
        <w:rPr>
          <w:rFonts w:ascii="Times New Roman" w:eastAsia="Calibri" w:hAnsi="Times New Roman"/>
          <w:sz w:val="28"/>
          <w:szCs w:val="28"/>
          <w:lang w:eastAsia="en-US"/>
        </w:rPr>
        <w:t>Цингалы</w:t>
      </w:r>
      <w:r w:rsidRPr="003E7FC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</w:t>
      </w:r>
    </w:p>
    <w:p w:rsidR="0050541B" w:rsidRPr="0050541B" w:rsidRDefault="0050541B" w:rsidP="0050541B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50541B" w:rsidRPr="0050541B" w:rsidRDefault="0050541B" w:rsidP="001411D2">
      <w:pPr>
        <w:tabs>
          <w:tab w:val="left" w:pos="0"/>
          <w:tab w:val="left" w:pos="993"/>
          <w:tab w:val="left" w:pos="1134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1.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Настоящий Порядок разработан в соответствии с Градостроительным кодексом Российской Федерации, Федеральным законом от </w:t>
      </w:r>
      <w:r w:rsidR="00F20853">
        <w:rPr>
          <w:rFonts w:ascii="Times New Roman" w:eastAsia="Calibri" w:hAnsi="Times New Roman"/>
          <w:sz w:val="28"/>
          <w:szCs w:val="28"/>
          <w:lang w:eastAsia="en-US"/>
        </w:rPr>
        <w:t>06.10.2003 № 131-ФЗ «</w:t>
      </w:r>
      <w:r w:rsidRPr="0050541B">
        <w:rPr>
          <w:rFonts w:ascii="Times New Roman" w:eastAsia="Calibri" w:hAnsi="Times New Roman"/>
          <w:sz w:val="28"/>
          <w:szCs w:val="28"/>
          <w:lang w:eastAsia="en-US"/>
        </w:rPr>
        <w:t>Об общих принципах организации местного самоуп</w:t>
      </w:r>
      <w:r w:rsidR="00F20853">
        <w:rPr>
          <w:rFonts w:ascii="Times New Roman" w:eastAsia="Calibri" w:hAnsi="Times New Roman"/>
          <w:sz w:val="28"/>
          <w:szCs w:val="28"/>
          <w:lang w:eastAsia="en-US"/>
        </w:rPr>
        <w:t>равления в Российской Федерации»</w:t>
      </w: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, Федеральным </w:t>
      </w:r>
      <w:r w:rsidR="00F20853">
        <w:rPr>
          <w:rFonts w:ascii="Times New Roman" w:eastAsia="Calibri" w:hAnsi="Times New Roman"/>
          <w:sz w:val="28"/>
          <w:szCs w:val="28"/>
          <w:lang w:eastAsia="en-US"/>
        </w:rPr>
        <w:t>законом от 30.12.2009 № 384-ФЗ «</w:t>
      </w:r>
      <w:r w:rsidRPr="0050541B">
        <w:rPr>
          <w:rFonts w:ascii="Times New Roman" w:eastAsia="Calibri" w:hAnsi="Times New Roman"/>
          <w:sz w:val="28"/>
          <w:szCs w:val="28"/>
          <w:lang w:eastAsia="en-US"/>
        </w:rPr>
        <w:t>Технический регламент о б</w:t>
      </w:r>
      <w:r w:rsidR="00F20853">
        <w:rPr>
          <w:rFonts w:ascii="Times New Roman" w:eastAsia="Calibri" w:hAnsi="Times New Roman"/>
          <w:sz w:val="28"/>
          <w:szCs w:val="28"/>
          <w:lang w:eastAsia="en-US"/>
        </w:rPr>
        <w:t>езопасности зданий и сооружений»</w:t>
      </w:r>
      <w:r w:rsidRPr="0050541B">
        <w:rPr>
          <w:rFonts w:ascii="Times New Roman" w:eastAsia="Calibri" w:hAnsi="Times New Roman"/>
          <w:sz w:val="28"/>
          <w:szCs w:val="28"/>
          <w:lang w:eastAsia="en-US"/>
        </w:rPr>
        <w:t>, Уставом сельского поселения Цингалы.</w:t>
      </w:r>
      <w:proofErr w:type="gramEnd"/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2. Настоящий Порядок определяет: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50541B">
        <w:rPr>
          <w:rFonts w:ascii="Times New Roman" w:eastAsia="Calibri" w:hAnsi="Times New Roman"/>
          <w:sz w:val="28"/>
          <w:szCs w:val="28"/>
          <w:lang w:eastAsia="en-US"/>
        </w:rPr>
        <w:t>цели, задачи, принципы проведения осмотров зданий и (или) сооружений, находящихся в эксплуатации на территории сельского поселения Цингалы (далее - здания, сооружения) независимо от форм собственности на них, процедуру выдачи рекомендаций об устранении выявленных нарушений (далее - осмотр, выдача рекомендаций - соответственно) лицам, ответственным за эксплуатацию зданий, сооружений;</w:t>
      </w:r>
      <w:proofErr w:type="gramEnd"/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полномочия администрации сельского поселения Цингалы, уполномоченного на осуществление осмотров и выдачу рекомендаций (далее - уполномоченный орган);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права и обязанности должностных лиц администрации при проведении осмотров и выдаче рекомендаций;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сроки проведения осмотров и выдачи рекомендаций;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права и обязанности лиц, ответственных за эксплуатацию зданий, сооружений, связанные с проведением осмотров и исполнением рекомендаций.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3. Для целей настоящего Порядка используются следующие термины:</w:t>
      </w:r>
    </w:p>
    <w:p w:rsidR="0050541B" w:rsidRPr="0050541B" w:rsidRDefault="0050541B" w:rsidP="0050541B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здание и сооружение</w:t>
      </w: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 - в значении, определённом </w:t>
      </w:r>
      <w:hyperlink r:id="rId9" w:history="1">
        <w:r w:rsidRPr="0050541B">
          <w:rPr>
            <w:rFonts w:ascii="Times New Roman" w:eastAsia="Calibri" w:hAnsi="Times New Roman"/>
            <w:sz w:val="28"/>
            <w:szCs w:val="28"/>
            <w:lang w:eastAsia="en-US"/>
          </w:rPr>
          <w:t>статьёй 2</w:t>
        </w:r>
      </w:hyperlink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 Федерального закона от 3</w:t>
      </w:r>
      <w:r w:rsidR="00F20853">
        <w:rPr>
          <w:rFonts w:ascii="Times New Roman" w:eastAsia="Calibri" w:hAnsi="Times New Roman"/>
          <w:sz w:val="28"/>
          <w:szCs w:val="28"/>
          <w:lang w:eastAsia="en-US"/>
        </w:rPr>
        <w:t>0.12.2009 № 384-ФЗ «</w:t>
      </w:r>
      <w:r w:rsidRPr="0050541B">
        <w:rPr>
          <w:rFonts w:ascii="Times New Roman" w:eastAsia="Calibri" w:hAnsi="Times New Roman"/>
          <w:sz w:val="28"/>
          <w:szCs w:val="28"/>
          <w:lang w:eastAsia="en-US"/>
        </w:rPr>
        <w:t>Технический регламент о б</w:t>
      </w:r>
      <w:r w:rsidR="00F20853">
        <w:rPr>
          <w:rFonts w:ascii="Times New Roman" w:eastAsia="Calibri" w:hAnsi="Times New Roman"/>
          <w:sz w:val="28"/>
          <w:szCs w:val="28"/>
          <w:lang w:eastAsia="en-US"/>
        </w:rPr>
        <w:t>езопасности зданий и сооружений»</w:t>
      </w:r>
      <w:r w:rsidRPr="0050541B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50541B" w:rsidRPr="0050541B" w:rsidRDefault="0050541B" w:rsidP="0050541B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надлежащее техническое состояние зданий, сооружений</w:t>
      </w: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 - в значении, определённом </w:t>
      </w:r>
      <w:hyperlink r:id="rId10" w:history="1">
        <w:r w:rsidRPr="0050541B">
          <w:rPr>
            <w:rFonts w:ascii="Times New Roman" w:eastAsia="Calibri" w:hAnsi="Times New Roman"/>
            <w:sz w:val="28"/>
            <w:szCs w:val="28"/>
            <w:lang w:eastAsia="en-US"/>
          </w:rPr>
          <w:t>пунктом 8 статьи 55.24</w:t>
        </w:r>
      </w:hyperlink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:rsidR="0050541B" w:rsidRPr="0050541B" w:rsidRDefault="0050541B" w:rsidP="0050541B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лицо, ответственное за эксплуатацию здания, сооружения</w:t>
      </w: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 - в значении, определённом </w:t>
      </w:r>
      <w:hyperlink r:id="rId11" w:history="1">
        <w:r w:rsidRPr="0050541B">
          <w:rPr>
            <w:rFonts w:ascii="Times New Roman" w:eastAsia="Calibri" w:hAnsi="Times New Roman"/>
            <w:sz w:val="28"/>
            <w:szCs w:val="28"/>
            <w:lang w:eastAsia="en-US"/>
          </w:rPr>
          <w:t>пунктом 1 статьи 55.25</w:t>
        </w:r>
      </w:hyperlink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:rsidR="0050541B" w:rsidRPr="0050541B" w:rsidRDefault="0050541B" w:rsidP="0050541B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50541B">
        <w:rPr>
          <w:rFonts w:ascii="Times New Roman" w:eastAsia="Calibri" w:hAnsi="Times New Roman"/>
          <w:b/>
          <w:bCs/>
          <w:sz w:val="28"/>
          <w:szCs w:val="28"/>
          <w:lang w:eastAsia="en-US"/>
        </w:rPr>
        <w:lastRenderedPageBreak/>
        <w:t>осмотр</w:t>
      </w: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 - совокупность проводимых должностными лицами мероприятий в отношении зданий, сооружений, находящихся в эксплуатации на территории муниципального образования городской округ город Сургут, независимо от форм собственности на них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зданий, сооружений, требованиями проектной документации (за исключением случаев, если для</w:t>
      </w:r>
      <w:proofErr w:type="gramEnd"/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 строительства, реконструкции зданий, сооружений в соответствии с </w:t>
      </w:r>
      <w:hyperlink r:id="rId12" w:history="1">
        <w:r w:rsidRPr="0050541B">
          <w:rPr>
            <w:rFonts w:ascii="Times New Roman" w:eastAsia="Calibri" w:hAnsi="Times New Roman"/>
            <w:sz w:val="28"/>
            <w:szCs w:val="28"/>
            <w:lang w:eastAsia="en-US"/>
          </w:rPr>
          <w:t>Градостроительным кодексом</w:t>
        </w:r>
      </w:hyperlink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 Российской Федерации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Федерации, нормативных правовых актов субъектов Российской Федерации и муниципальных правовых актов.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4. Настоящий Порядок не применяется в отношении зданий, сооружений, за эксплуатацией которых осуществляется государственный контроль (надзор) в соответствии с федеральными законами.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5. Целью проведения осмотров и выдачи рекомендаций является оценка технического состояния и надлежащего технического обслуживания зданий, сооружений в соответствии с требованиями законодательства.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6. Задачами проведения осмотров и выдачи рекомендаций являются:</w:t>
      </w:r>
    </w:p>
    <w:p w:rsidR="0050541B" w:rsidRPr="0050541B" w:rsidRDefault="0050541B" w:rsidP="0050541B">
      <w:pPr>
        <w:tabs>
          <w:tab w:val="left" w:pos="-5103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1) профилактика нарушений требований законодательства при эксплуатации зданий, сооружений;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2) обеспечение соблюдения требований законодательства;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3) 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4) защита прав физических и юридических лиц, осуществляющих эксплуатацию зданий, сооружений.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7. Проведение осмотров и выдача рекомендаций основываются на следующих принципах: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1) соблюдение требований законодательства;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2) открытости и доступности для физических, юридических лиц информации о проведении осмотров и выдаче рекомендаций;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3) объективности и всесторонности проведения осмотров, а также достоверности их результатов;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4) возможности обжалования неправомерных действий (бездействия) должностных лиц осуществляющих осмотр.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8. Основанием для осмотра является поступившее в уполномоченный орган заявление физического и (или) юридического лица о нарушении требований законодательства, о возникновении аварийных ситуаций в зданиях, сооружениях или возникновении угрозы разрушения зданий, сооружений, находящихся на территории сельского поселения Цингалы (далее - Заявление).</w:t>
      </w:r>
    </w:p>
    <w:p w:rsidR="0050541B" w:rsidRPr="0050541B" w:rsidRDefault="0050541B" w:rsidP="0050541B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 случае</w:t>
      </w:r>
      <w:proofErr w:type="gramStart"/>
      <w:r w:rsidRPr="0050541B">
        <w:rPr>
          <w:rFonts w:ascii="Times New Roman" w:eastAsia="Calibri" w:hAnsi="Times New Roman"/>
          <w:sz w:val="28"/>
          <w:szCs w:val="28"/>
          <w:lang w:eastAsia="en-US"/>
        </w:rPr>
        <w:t>,</w:t>
      </w:r>
      <w:proofErr w:type="gramEnd"/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 если в уполномоченный орган поступило заявление о нарушении вышеуказанных требований в отношении зданий, сооружений, при эксплуатации которых осуществляется государственный контроль (надзор) в соответствии с федеральными законами, осмотр зданий, сооружений не проводится.</w:t>
      </w:r>
    </w:p>
    <w:p w:rsidR="0050541B" w:rsidRPr="0050541B" w:rsidRDefault="0050541B" w:rsidP="0050541B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50541B">
        <w:rPr>
          <w:rFonts w:ascii="Times New Roman" w:eastAsia="Calibri" w:hAnsi="Times New Roman"/>
          <w:sz w:val="28"/>
          <w:szCs w:val="28"/>
          <w:lang w:eastAsia="en-US"/>
        </w:rPr>
        <w:t>В этом случае заявление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его регистрации с уведомлением об этом заявителя.</w:t>
      </w:r>
      <w:proofErr w:type="gramEnd"/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9. Срок проведения осмотра и выдачи рекомендаций не должен превышать тридцати дней со дня регистрации заявления в администрации.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10. Проведение осмотров осуществляется по месту нахождения здания, сооружения должностными лицами администрации поселения с привлечением специалистов по согласованию.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В случае</w:t>
      </w:r>
      <w:proofErr w:type="gramStart"/>
      <w:r w:rsidRPr="0050541B">
        <w:rPr>
          <w:rFonts w:ascii="Times New Roman" w:eastAsia="Calibri" w:hAnsi="Times New Roman"/>
          <w:sz w:val="28"/>
          <w:szCs w:val="28"/>
          <w:lang w:eastAsia="en-US"/>
        </w:rPr>
        <w:t>,</w:t>
      </w:r>
      <w:proofErr w:type="gramEnd"/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 если для проведения осмотра зданий, сооружений требуются специальные познания, к его проведению привлекаются (по согласованию) эксперты, представители экспертных и иных организаций. В случае необходимости могут приглашаться также представители органов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имеющие решающий голос.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11. Осмотры проводятся на основании распоряжения главы администрации, а в период его временного отсутствия - лица, исполняющего обязанности главы администрации. Распоряжение издается в срок, не превышающий десяти дней со дня регистрации заявления в администрации поселения.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12. Специалист администрации для подготовки распоряжения запрашивает в рамках межведомственного информационного взаимодействия в Управлении Федеральной службы государственной регистрации, кадастра и картографии по Ханты-Мансийскому автономному округу-Югре сведения о собственниках зданий, сооружений, подлежащих осмотру, и иные необходимые сведения в порядке, предусмотренном законодательством.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13. В распоряжении указываются: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1) наименование администрации;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2) фамилии, имена, отчества (последнее - при наличии), должности должностных лиц администрации, осуществляющих осмотр, а также привлекаемых к проведению осмотра специалистов иных органов, экспертов, представителей экспертных организаций (члены комиссии);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3) наименование  юридического лица или фамилия, имя, отчество (последнее - при наличии) индивидуального предпринимателя, физического лица, владеющего на праве собственности или ином законном основании (на </w:t>
      </w:r>
      <w:r w:rsidRPr="0050541B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праве аренды, праве хозяйственного ведения, праве оперативного управления и других правах) осматриваемым зданием, сооружением; адреса их места нахождения или жительства (при наличии таких сведений в уполномоченном органе);</w:t>
      </w:r>
      <w:proofErr w:type="gramEnd"/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4) предмет осмотра;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5) правовые основания проведения осмотра;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6) сроки проведения осмотра.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14. В случае если в заявлении содержится информация о возникновении аварийных ситуаций в зданиях, сооружениях или возникновении угрозы разрушения зданий, сооружений, нормы пункта 12 и подпункта 3 пункта 13 настоящего Порядка не применяются.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15. </w:t>
      </w:r>
      <w:proofErr w:type="gramStart"/>
      <w:r w:rsidRPr="0050541B">
        <w:rPr>
          <w:rFonts w:ascii="Times New Roman" w:eastAsia="Calibri" w:hAnsi="Times New Roman"/>
          <w:sz w:val="28"/>
          <w:szCs w:val="28"/>
          <w:lang w:eastAsia="en-US"/>
        </w:rPr>
        <w:t>Собственники зданий, сооружений, лица, которые владеют зданием, сооружением на ином законном основании и (или) лица, ответственные за эксплуатацию здания, сооружения, либо их уполномоченные представители (далее по тексту - субъекты проверки) уведомляются о проведении осмотра не позднее,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(факсом, нарочно</w:t>
      </w:r>
      <w:proofErr w:type="gramEnd"/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 - должностным лицом) копии распоряжения с указанием о возможности принятия участия в осмотре.</w:t>
      </w:r>
    </w:p>
    <w:p w:rsidR="0050541B" w:rsidRPr="0050541B" w:rsidRDefault="0050541B" w:rsidP="0050541B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В случае уведомления о проведении осмотра собственников зданий, сооружений, лиц, которые владеют зданием, сооружением на ином законном основании, последние уведомляют лиц, ответственных за эксплуатацию принадлежащих им объектов, самостоятельно.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сооружений, субъекты проверки уведомляются о проведении осмотра уполномоченным органом не менее чем за двадцать четыре часа до начала его проведения любым доступным способом.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В случае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возникновения или возможности возникновения чрезвычайных ситуаций природного и техногенного характера, предварительное уведомление субъектов проверки о начале проведения осмотра не требуется.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16. Осмотры проводятся с участием собственника зданий, сооружений, лица, </w:t>
      </w:r>
      <w:proofErr w:type="gramStart"/>
      <w:r w:rsidRPr="0050541B">
        <w:rPr>
          <w:rFonts w:ascii="Times New Roman" w:eastAsia="Calibri" w:hAnsi="Times New Roman"/>
          <w:sz w:val="28"/>
          <w:szCs w:val="28"/>
          <w:lang w:eastAsia="en-US"/>
        </w:rPr>
        <w:t>который</w:t>
      </w:r>
      <w:proofErr w:type="gramEnd"/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 владеет зданием, сооружением на ином законном основании и (или) лица, ответственного за эксплуатацию здания, сооружения, либо их уполномоченных представителей.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Присутствие субъектов проверки не обязательно при проведении осмотра в связи с заявлением, в котором содержится информация о возникновении аварийных ситуаций в данных зданиях, сооружениях или возникновении угрозы разрушения данных зданий, сооружений.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17. </w:t>
      </w:r>
      <w:proofErr w:type="gramStart"/>
      <w:r w:rsidRPr="0050541B">
        <w:rPr>
          <w:rFonts w:ascii="Times New Roman" w:eastAsia="Calibri" w:hAnsi="Times New Roman"/>
          <w:sz w:val="28"/>
          <w:szCs w:val="28"/>
          <w:lang w:eastAsia="en-US"/>
        </w:rPr>
        <w:t>Осмотр начинается с предъявления служебного удостоверения должностными лицами администрации, обязательного ознакомления собственника зданий, сооружений, лица, который владеет зданием, сооружением на ином законном основании и (или) лица, ответственного за эксплуатацию здания, сооружения, либо их уполномоченных представителей с распоряжением и с полномочиями проводящих осмотр должностных лиц, а также с основаниями проведения осмотра, видами и объемом мероприятий, составом экспертов, представителями экспертных организаций, органов</w:t>
      </w:r>
      <w:proofErr w:type="gramEnd"/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 государственного контроля и надзора, </w:t>
      </w:r>
      <w:proofErr w:type="gramStart"/>
      <w:r w:rsidRPr="0050541B">
        <w:rPr>
          <w:rFonts w:ascii="Times New Roman" w:eastAsia="Calibri" w:hAnsi="Times New Roman"/>
          <w:sz w:val="28"/>
          <w:szCs w:val="28"/>
          <w:lang w:eastAsia="en-US"/>
        </w:rPr>
        <w:t>привлекаемых</w:t>
      </w:r>
      <w:proofErr w:type="gramEnd"/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 к осмотру, со сроками и с условиями его проведения.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Данное требование не применяется в случае отсутствия субъектов проверки в случае, указанном во втором абзаце пункта 16 настоящего Порядка.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18. </w:t>
      </w:r>
      <w:proofErr w:type="gramStart"/>
      <w:r w:rsidRPr="0050541B">
        <w:rPr>
          <w:rFonts w:ascii="Times New Roman" w:eastAsia="Calibri" w:hAnsi="Times New Roman"/>
          <w:sz w:val="28"/>
          <w:szCs w:val="28"/>
          <w:lang w:eastAsia="en-US"/>
        </w:rPr>
        <w:t>Субъекты проверки обязаны представить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экспертных организаций доступ на территорию, в подлежащие осмотру здания, сооружения, помещения в них, к оборудованию систем и сетей инженерно-технического обеспечения здания, сооружения.</w:t>
      </w:r>
      <w:proofErr w:type="gramEnd"/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50541B">
        <w:rPr>
          <w:rFonts w:ascii="Times New Roman" w:eastAsia="Calibri" w:hAnsi="Times New Roman"/>
          <w:sz w:val="28"/>
          <w:szCs w:val="28"/>
          <w:lang w:eastAsia="en-US"/>
        </w:rPr>
        <w:t>В случае если субъектами проверки не обеспечен доступ должностных лиц в целях осуществления осмотра здания, сооружения, должностные лица направляют заявление и акт, в котором зафиксированы причины невозможности осуществления осмотра, в правоохранительные, контрольные, надзорные и иные органы за оказанием содействия в обеспечении доступа в здание, сооружение для осуществления осмотра, в течение трех рабочих дней со дня составления указанного акта.</w:t>
      </w:r>
      <w:proofErr w:type="gramEnd"/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19. Проведение осмотров и выдача рекомендаций включают в себя: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19.1. Ознакомление </w:t>
      </w:r>
      <w:proofErr w:type="gramStart"/>
      <w:r w:rsidRPr="0050541B">
        <w:rPr>
          <w:rFonts w:ascii="Times New Roman" w:eastAsia="Calibri" w:hAnsi="Times New Roman"/>
          <w:sz w:val="28"/>
          <w:szCs w:val="28"/>
          <w:lang w:eastAsia="en-US"/>
        </w:rPr>
        <w:t>с</w:t>
      </w:r>
      <w:proofErr w:type="gramEnd"/>
      <w:r w:rsidRPr="0050541B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результатами инженерных изысканий, проектной документацией, актами освидетельствования работ, строительных конструкций, систем </w:t>
      </w:r>
      <w:proofErr w:type="spellStart"/>
      <w:r w:rsidRPr="0050541B">
        <w:rPr>
          <w:rFonts w:ascii="Times New Roman" w:eastAsia="Calibri" w:hAnsi="Times New Roman"/>
          <w:sz w:val="28"/>
          <w:szCs w:val="28"/>
          <w:lang w:eastAsia="en-US"/>
        </w:rPr>
        <w:t>инженерно</w:t>
      </w:r>
      <w:proofErr w:type="spellEnd"/>
      <w:r w:rsidR="00F2085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0541B">
        <w:rPr>
          <w:rFonts w:ascii="Times New Roman" w:eastAsia="Calibri" w:hAnsi="Times New Roman"/>
          <w:sz w:val="28"/>
          <w:szCs w:val="28"/>
          <w:lang w:eastAsia="en-US"/>
        </w:rPr>
        <w:t>- технического обеспечения и сетей инженерно-технического обеспечения здания, сооружения;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журналом эксплуатации здания, сооружения, ведение которого предусмотрено частью 5 статьи 55.25 Градостроительного кодекса Российской Федерации;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 если их разработка требуется в соответствии с законодательством Российской Федерации.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19.2. </w:t>
      </w:r>
      <w:proofErr w:type="gramStart"/>
      <w:r w:rsidRPr="0050541B">
        <w:rPr>
          <w:rFonts w:ascii="Times New Roman" w:eastAsia="Calibri" w:hAnsi="Times New Roman"/>
          <w:sz w:val="28"/>
          <w:szCs w:val="28"/>
          <w:lang w:eastAsia="en-US"/>
        </w:rPr>
        <w:t>Обследование зданий, сооружений на соответствие требованиям Федерального</w:t>
      </w:r>
      <w:r w:rsidR="00F20853">
        <w:rPr>
          <w:rFonts w:ascii="Times New Roman" w:eastAsia="Calibri" w:hAnsi="Times New Roman"/>
          <w:sz w:val="28"/>
          <w:szCs w:val="28"/>
          <w:lang w:eastAsia="en-US"/>
        </w:rPr>
        <w:t xml:space="preserve"> закона от 30.12.2009 № 384-ФЗ «</w:t>
      </w:r>
      <w:r w:rsidRPr="0050541B">
        <w:rPr>
          <w:rFonts w:ascii="Times New Roman" w:eastAsia="Calibri" w:hAnsi="Times New Roman"/>
          <w:sz w:val="28"/>
          <w:szCs w:val="28"/>
          <w:lang w:eastAsia="en-US"/>
        </w:rPr>
        <w:t>Технический регламент о б</w:t>
      </w:r>
      <w:r w:rsidR="00F20853">
        <w:rPr>
          <w:rFonts w:ascii="Times New Roman" w:eastAsia="Calibri" w:hAnsi="Times New Roman"/>
          <w:sz w:val="28"/>
          <w:szCs w:val="28"/>
          <w:lang w:eastAsia="en-US"/>
        </w:rPr>
        <w:t>езопасности зданий и сооружений»</w:t>
      </w: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 и других технических регламентов в части проверки состояния оснований, строительных конструкций, систем </w:t>
      </w:r>
      <w:proofErr w:type="spellStart"/>
      <w:r w:rsidRPr="0050541B">
        <w:rPr>
          <w:rFonts w:ascii="Times New Roman" w:eastAsia="Calibri" w:hAnsi="Times New Roman"/>
          <w:sz w:val="28"/>
          <w:szCs w:val="28"/>
          <w:lang w:eastAsia="en-US"/>
        </w:rPr>
        <w:t>инженерно</w:t>
      </w:r>
      <w:proofErr w:type="spellEnd"/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 - 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</w:t>
      </w:r>
      <w:proofErr w:type="gramEnd"/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 характеристик требованиям законодательства.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20. По результатам осмотра составляется акт осмотра по форме согласно приложению № 1 к настоящему Порядку.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К акту осмотра прилагаются: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протоколы </w:t>
      </w:r>
      <w:proofErr w:type="gramStart"/>
      <w:r w:rsidRPr="0050541B">
        <w:rPr>
          <w:rFonts w:ascii="Times New Roman" w:eastAsia="Calibri" w:hAnsi="Times New Roman"/>
          <w:sz w:val="28"/>
          <w:szCs w:val="28"/>
          <w:lang w:eastAsia="en-US"/>
        </w:rPr>
        <w:t>отбора проб обследования объектов производственной среды</w:t>
      </w:r>
      <w:proofErr w:type="gramEnd"/>
      <w:r w:rsidRPr="0050541B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объяснения лиц, допустивших нарушение требований законодательства;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результаты </w:t>
      </w:r>
      <w:proofErr w:type="spellStart"/>
      <w:r w:rsidRPr="0050541B">
        <w:rPr>
          <w:rFonts w:ascii="Times New Roman" w:eastAsia="Calibri" w:hAnsi="Times New Roman"/>
          <w:sz w:val="28"/>
          <w:szCs w:val="28"/>
          <w:lang w:eastAsia="en-US"/>
        </w:rPr>
        <w:t>фотофиксации</w:t>
      </w:r>
      <w:proofErr w:type="spellEnd"/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 нарушений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протоколы или заключения сторонних специалистов, привлеченных к проведению осмотров в качестве экспертов, о проведенных исследованиях, испытаниях и экспертизах;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иные документы, материалы или их копии, связанные с результатами осмотра или содержащие информацию, подтверждающую или опровергающую наличие нарушений требований законодательства.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21. </w:t>
      </w:r>
      <w:proofErr w:type="gramStart"/>
      <w:r w:rsidRPr="0050541B">
        <w:rPr>
          <w:rFonts w:ascii="Times New Roman" w:eastAsia="Calibri" w:hAnsi="Times New Roman"/>
          <w:sz w:val="28"/>
          <w:szCs w:val="28"/>
          <w:lang w:eastAsia="en-US"/>
        </w:rPr>
        <w:t>Акт осмотра составляется членами комиссии в течение пяти дней со дня проведения осмотра (не позднее десяти дней, если для составления акта осмотра необходимо получить заключения по результатам проведенных исследований, испытаний и экспертиз), в двух экземплярах, один из которых вручается собственнику зданий, сооружений, лицу, которое владеет зданием, сооружением на ином законном основании и (или) лицу, ответственному за эксплуатацию здания, сооружения, либо</w:t>
      </w:r>
      <w:proofErr w:type="gramEnd"/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 их уполномоченным представителям под расписку об ознакомлении либо об отказе в ознакомлении с актом осмотра.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В случае отсутствия субъектов проверки, а также в случае их отказа дать расписку об ознакомлении либо об отказе в ознакомлении с актом осмотра акт осмотра направляется заказным почтовым отправлением с уведомлением о вручении, которое приобщается ко второму экземпляру акта осмотра, хранящемуся в деле уполномоченного органа.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22. Результаты осмотра,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lastRenderedPageBreak/>
        <w:t>23. В случае обнаружения нарушений требований законодательства лицам, ответственным за эксплуатацию здания, сооружения, выдаются рекомендации по форме согласно приложению № 2 к настоящему Порядку, с указанием срока устранения выявленных нарушений, а также срока проведения  повторного осмотра здания, сооружения. Срок устранения выявленных нарушений указывается в зависимости от выявленных нарушений с учетом мнения лиц, ответственных за эксплуатацию зданий, сооружений, или их уполномоченных представителей.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Рекомендации подготавливаются в срок не позднее десяти дней со дня подписания акта осмотра должностными лицами уполномоченного органа и выдаются лицам, ответственным за эксплуатацию здания, сооружения, или их уполномоченным представителям в соответствии с процедурой, предусмотренной пунктом 21 настоящего Порядка для направления акта осмотра.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24. Субъекты проверки в случае несогласия с фактами, выводами, изложенными в акте осмотра, либо с выданными рекомендациями в течение десяти дней </w:t>
      </w:r>
      <w:proofErr w:type="gramStart"/>
      <w:r w:rsidRPr="0050541B">
        <w:rPr>
          <w:rFonts w:ascii="Times New Roman" w:eastAsia="Calibri" w:hAnsi="Times New Roman"/>
          <w:sz w:val="28"/>
          <w:szCs w:val="28"/>
          <w:lang w:eastAsia="en-US"/>
        </w:rPr>
        <w:t>с даты получения</w:t>
      </w:r>
      <w:proofErr w:type="gramEnd"/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 акта осмотра вправе представить в уполномоченный орган в письменной форме возражения в отношении акта осмотра и (или) выданных рекомендаций в целом или в отношении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50541B" w:rsidRPr="0050541B" w:rsidRDefault="0050541B" w:rsidP="0050541B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bookmarkStart w:id="2" w:name="sub_217"/>
      <w:r w:rsidRPr="0050541B">
        <w:rPr>
          <w:rFonts w:ascii="Times New Roman" w:eastAsia="Calibri" w:hAnsi="Times New Roman"/>
          <w:sz w:val="28"/>
          <w:szCs w:val="28"/>
          <w:lang w:eastAsia="en-US"/>
        </w:rPr>
        <w:t>25. В случае если здание, сооружение является муниципальной собственностью, акт с выводами и рекомендациями направляется Главе сельского поселения для рассмотрения и принятия окончательного решения по устранению выявленных нарушений.</w:t>
      </w:r>
    </w:p>
    <w:p w:rsidR="0050541B" w:rsidRPr="0050541B" w:rsidRDefault="0050541B" w:rsidP="0050541B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bookmarkStart w:id="3" w:name="sub_218"/>
      <w:bookmarkEnd w:id="2"/>
      <w:r w:rsidRPr="0050541B">
        <w:rPr>
          <w:rFonts w:ascii="Times New Roman" w:eastAsia="Calibri" w:hAnsi="Times New Roman"/>
          <w:sz w:val="28"/>
          <w:szCs w:val="28"/>
          <w:lang w:eastAsia="en-US"/>
        </w:rPr>
        <w:t>26. В случае неисполнения выданных рекомендаций в предусмотренный актом срок должностные лица администрации сельского поселения направляют материалы дела в уполномоченный орган государственного надзора (контроля) для принятия мер реагирования к нарушителям.</w:t>
      </w:r>
      <w:bookmarkEnd w:id="3"/>
    </w:p>
    <w:p w:rsidR="0050541B" w:rsidRPr="0050541B" w:rsidRDefault="0050541B" w:rsidP="0050541B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27. При обнаружении в ходе осмотра нарушений требований законодательства, ответственность за которые предусмотрена Кодексом Российской Федерации об административных правонарушениях или Законом Ханты-Мансийского автономного округа</w:t>
      </w:r>
      <w:r w:rsidR="00F20853">
        <w:rPr>
          <w:rFonts w:ascii="Times New Roman" w:eastAsia="Calibri" w:hAnsi="Times New Roman"/>
          <w:sz w:val="28"/>
          <w:szCs w:val="28"/>
          <w:lang w:eastAsia="en-US"/>
        </w:rPr>
        <w:t xml:space="preserve"> - Югры от 11.06.2010 № 102-оз «</w:t>
      </w:r>
      <w:r w:rsidRPr="0050541B">
        <w:rPr>
          <w:rFonts w:ascii="Times New Roman" w:eastAsia="Calibri" w:hAnsi="Times New Roman"/>
          <w:sz w:val="28"/>
          <w:szCs w:val="28"/>
          <w:lang w:eastAsia="en-US"/>
        </w:rPr>
        <w:t>Об а</w:t>
      </w:r>
      <w:r w:rsidR="00F20853">
        <w:rPr>
          <w:rFonts w:ascii="Times New Roman" w:eastAsia="Calibri" w:hAnsi="Times New Roman"/>
          <w:sz w:val="28"/>
          <w:szCs w:val="28"/>
          <w:lang w:eastAsia="en-US"/>
        </w:rPr>
        <w:t>дминистративных правонарушениях»</w:t>
      </w:r>
      <w:r w:rsidRPr="0050541B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50541B">
        <w:rPr>
          <w:rFonts w:ascii="Times New Roman" w:eastAsia="Calibri" w:hAnsi="Times New Roman"/>
          <w:sz w:val="28"/>
          <w:szCs w:val="28"/>
          <w:lang w:eastAsia="en-US"/>
        </w:rPr>
        <w:t>комиссия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правонарушения, Законом Ханты-Мансийского автономного округа</w:t>
      </w:r>
      <w:r w:rsidR="00F20853">
        <w:rPr>
          <w:rFonts w:ascii="Times New Roman" w:eastAsia="Calibri" w:hAnsi="Times New Roman"/>
          <w:sz w:val="28"/>
          <w:szCs w:val="28"/>
          <w:lang w:eastAsia="en-US"/>
        </w:rPr>
        <w:t xml:space="preserve"> - Югры от 11.06.2010 № 102-оз «</w:t>
      </w:r>
      <w:r w:rsidRPr="0050541B">
        <w:rPr>
          <w:rFonts w:ascii="Times New Roman" w:eastAsia="Calibri" w:hAnsi="Times New Roman"/>
          <w:sz w:val="28"/>
          <w:szCs w:val="28"/>
          <w:lang w:eastAsia="en-US"/>
        </w:rPr>
        <w:t>Об а</w:t>
      </w:r>
      <w:r w:rsidR="00F20853">
        <w:rPr>
          <w:rFonts w:ascii="Times New Roman" w:eastAsia="Calibri" w:hAnsi="Times New Roman"/>
          <w:sz w:val="28"/>
          <w:szCs w:val="28"/>
          <w:lang w:eastAsia="en-US"/>
        </w:rPr>
        <w:t>дминистративных правонарушениях»</w:t>
      </w: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 составлять протоколы об административных правонарушениях, в течение пяти рабочих дней со дня составления акта осмотра;</w:t>
      </w:r>
      <w:proofErr w:type="gramEnd"/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должностные лица составляют протоколы об административном правонарушении в соответствии с Законом Ханты-Мансийского автономного </w:t>
      </w:r>
      <w:r w:rsidRPr="0050541B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округа</w:t>
      </w:r>
      <w:r w:rsidR="00F20853">
        <w:rPr>
          <w:rFonts w:ascii="Times New Roman" w:eastAsia="Calibri" w:hAnsi="Times New Roman"/>
          <w:sz w:val="28"/>
          <w:szCs w:val="28"/>
          <w:lang w:eastAsia="en-US"/>
        </w:rPr>
        <w:t xml:space="preserve"> - Югры от 11.06.2010 № 102-оз «</w:t>
      </w:r>
      <w:r w:rsidRPr="0050541B">
        <w:rPr>
          <w:rFonts w:ascii="Times New Roman" w:eastAsia="Calibri" w:hAnsi="Times New Roman"/>
          <w:sz w:val="28"/>
          <w:szCs w:val="28"/>
          <w:lang w:eastAsia="en-US"/>
        </w:rPr>
        <w:t>Об а</w:t>
      </w:r>
      <w:r w:rsidR="00F20853">
        <w:rPr>
          <w:rFonts w:ascii="Times New Roman" w:eastAsia="Calibri" w:hAnsi="Times New Roman"/>
          <w:sz w:val="28"/>
          <w:szCs w:val="28"/>
          <w:lang w:eastAsia="en-US"/>
        </w:rPr>
        <w:t>дминистративных правонарушениях»</w:t>
      </w: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 (в случае наделения их такими полномочиями) и обеспечивают их направление вместе с материалами о выявленных нарушениях в орган, уполномоченный рассматривать дела об административных правонарушениях;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уполномоченный орган обращается в суд в порядке, предусмотренном законодательством Российской Федерации, для приостановления или прекращения эксплуатации зданий, сооружений.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28. При выявлении в результате проведения осмотра факта совершения ответственными лицами действия (бездействия), содержащего признаки состава преступления, уполномоченный орган в течение пяти рабочих дней со дня выявления такого факта обязан передать информацию о совершении указанного действия (бездействия) и подтверждающие такой факт документы в правоохранительные органы.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29. Должностные лица уполномоченного органа ведут учет проведенных осмотров в Журнале учета осмотров зданий, сооружений, который ведется по форме согласно приложению № 3 к настоящему Положению.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30. При осуществлении осмотров должностные лица комиссии имеют право: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осматривать здания, сооружения и знакомиться с документами, связанными с целями, задачами и предметом осмотра;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 Указанные в запросе уполномоченного органа документы представляются в виде копий, заверенных печатью (при ее наличии) и соответственно подписью руководителя, иного должностного лица юридического лица, индивидуального предпринимателя, его уполномоченного представителя, физического лица, его уполномоченного представителя. Не допускается требовать нотариального удостоверения копий документов, представляемых в уполномоченный орган, если иное не предусмотрено законодательством Российской Федерации;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привлекать к осмотру зданий, сооружений экспертов и экспертные организации.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29. Должностные лица комиссии обязаны: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своевременно и в полной мере исполнять предоставленные в соответствии с законодательством полномочия по предупреждению, выявлению и пресечению нарушений требований законодательства;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рассматривать поступившие заявления в установленный срок;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проводить осмотр только на основании распоряжения;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проводить осмотр только во время исполнения служебных обязанностей, при предъявлении служебных удостоверений, копии приказа;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соблюдать законодательство при осуществлении мероприятий по осмотру;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Положением), сроки проведения осмотров;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уполномоченным представителям;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доказывать обоснованность своих действий (бездействия) и решений при их обжаловании физическими и юридическими лицами;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осуществлять мониторинг исполнения рекомендаций;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осуществлять запись о проведенных осмотрах в Журнале учета осмотров зданий, сооружений.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30. Лица, ответственные за эксплуатацию зданий, сооружений, собственники зданий, сооружений, лица, которые владеют зданием, сооружением на ином законном основании имеют право: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непосредственно присутствовать при проведении осмотра, давать разъяснения по вопросам, относящимся к предмету осмотра;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получать от членов комиссии, информацию, которая относится к предмету осмотра и предоставление которой предусмотрено законодательством;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знакомиться с результатами осмотра и указывать в акте осмотра о своем ознакомлении с результатами осмотра, согласии или несогласии с ними, а также с отдельными действиями (бездействием) должностных лиц комиссии;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обжаловать действия (бездействие) должностных лиц уполномоченного органа и результаты осмотров, повлекшие за собой </w:t>
      </w:r>
      <w:r w:rsidRPr="0050541B">
        <w:rPr>
          <w:rFonts w:ascii="Times New Roman" w:eastAsia="Calibri" w:hAnsi="Times New Roman"/>
          <w:sz w:val="28"/>
          <w:szCs w:val="28"/>
          <w:lang w:eastAsia="en-US"/>
        </w:rPr>
        <w:lastRenderedPageBreak/>
        <w:t>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31. Лица, ответственные за эксплуатацию зданий, сооружений, собственники зданий, сооружений, лица, которые владеют зданием, сооружением на ином законном основании обязаны:</w:t>
      </w:r>
    </w:p>
    <w:p w:rsidR="0050541B" w:rsidRPr="0050541B" w:rsidRDefault="0050541B" w:rsidP="0050541B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обеспечить должностным лицам уполномоченного органа доступ в осматриваемые здания, сооружения и представить документацию, необходимую для проведения осмотра;</w:t>
      </w:r>
    </w:p>
    <w:p w:rsidR="0050541B" w:rsidRPr="0050541B" w:rsidRDefault="0050541B" w:rsidP="0050541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принять меры по устранению выявленных нарушений требований законодательства, указанных в рекомендациях.</w:t>
      </w:r>
    </w:p>
    <w:p w:rsidR="0050541B" w:rsidRPr="0050541B" w:rsidRDefault="0050541B" w:rsidP="0050541B">
      <w:pPr>
        <w:spacing w:line="240" w:lineRule="auto"/>
        <w:ind w:firstLine="0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50541B">
        <w:rPr>
          <w:rFonts w:eastAsia="Calibri" w:cs="Calibri"/>
          <w:sz w:val="26"/>
          <w:szCs w:val="26"/>
          <w:lang w:eastAsia="en-US"/>
        </w:rPr>
        <w:br w:type="page"/>
      </w:r>
      <w:r w:rsidR="00C93270">
        <w:rPr>
          <w:rFonts w:ascii="Times New Roman" w:eastAsia="Calibri" w:hAnsi="Times New Roman"/>
          <w:sz w:val="20"/>
          <w:szCs w:val="20"/>
          <w:lang w:eastAsia="en-US"/>
        </w:rPr>
        <w:lastRenderedPageBreak/>
        <w:t xml:space="preserve">Приложение </w:t>
      </w:r>
      <w:r w:rsidRPr="0050541B">
        <w:rPr>
          <w:rFonts w:ascii="Times New Roman" w:eastAsia="Calibri" w:hAnsi="Times New Roman"/>
          <w:sz w:val="20"/>
          <w:szCs w:val="20"/>
          <w:lang w:eastAsia="en-US"/>
        </w:rPr>
        <w:t xml:space="preserve"> 1</w:t>
      </w:r>
    </w:p>
    <w:p w:rsidR="0050541B" w:rsidRPr="00FC68CC" w:rsidRDefault="0050541B" w:rsidP="00FC68CC">
      <w:pPr>
        <w:spacing w:line="240" w:lineRule="auto"/>
        <w:ind w:left="3969" w:firstLine="0"/>
        <w:rPr>
          <w:rFonts w:ascii="Times New Roman" w:eastAsia="Calibri" w:hAnsi="Times New Roman"/>
          <w:bCs/>
          <w:sz w:val="20"/>
          <w:szCs w:val="20"/>
          <w:lang w:eastAsia="en-US"/>
        </w:rPr>
      </w:pPr>
      <w:r w:rsidRPr="0050541B">
        <w:rPr>
          <w:rFonts w:ascii="Times New Roman" w:eastAsia="Calibri" w:hAnsi="Times New Roman"/>
          <w:sz w:val="20"/>
          <w:szCs w:val="20"/>
          <w:lang w:eastAsia="en-US"/>
        </w:rPr>
        <w:t xml:space="preserve">к Порядку </w:t>
      </w:r>
      <w:r w:rsidRPr="0050541B">
        <w:rPr>
          <w:rFonts w:ascii="Times New Roman" w:eastAsia="Calibri" w:hAnsi="Times New Roman"/>
          <w:bCs/>
          <w:sz w:val="20"/>
          <w:szCs w:val="20"/>
          <w:lang w:eastAsia="en-US"/>
        </w:rPr>
        <w:t xml:space="preserve">проведения осмотра зданий, сооружений на территории муниципального образования сельское поселение </w:t>
      </w:r>
      <w:r w:rsidRPr="00C93270">
        <w:rPr>
          <w:rFonts w:ascii="Times New Roman" w:eastAsia="Calibri" w:hAnsi="Times New Roman"/>
          <w:sz w:val="20"/>
          <w:szCs w:val="20"/>
          <w:lang w:eastAsia="en-US"/>
        </w:rPr>
        <w:t xml:space="preserve">Цингалы </w:t>
      </w:r>
      <w:r w:rsidRPr="0050541B">
        <w:rPr>
          <w:rFonts w:ascii="Times New Roman" w:eastAsia="Calibri" w:hAnsi="Times New Roman"/>
          <w:bCs/>
          <w:sz w:val="20"/>
          <w:szCs w:val="20"/>
          <w:lang w:eastAsia="en-US"/>
        </w:rPr>
        <w:t>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</w:t>
      </w:r>
    </w:p>
    <w:p w:rsidR="0050541B" w:rsidRPr="0050541B" w:rsidRDefault="0050541B" w:rsidP="0050541B">
      <w:pPr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</w:t>
      </w:r>
      <w:r w:rsidR="00C93270">
        <w:rPr>
          <w:rFonts w:ascii="Times New Roman" w:eastAsia="Calibri" w:hAnsi="Times New Roman"/>
          <w:sz w:val="28"/>
          <w:szCs w:val="28"/>
          <w:lang w:eastAsia="en-US"/>
        </w:rPr>
        <w:t>___________________________</w:t>
      </w:r>
    </w:p>
    <w:p w:rsidR="0050541B" w:rsidRPr="00FC68CC" w:rsidRDefault="0050541B" w:rsidP="0050541B">
      <w:pPr>
        <w:spacing w:line="240" w:lineRule="auto"/>
        <w:ind w:firstLine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C68CC">
        <w:rPr>
          <w:rFonts w:ascii="Times New Roman" w:eastAsia="Calibri" w:hAnsi="Times New Roman"/>
          <w:sz w:val="24"/>
          <w:szCs w:val="24"/>
          <w:lang w:eastAsia="en-US"/>
        </w:rPr>
        <w:t>(наименование уполномоченного органа, осуществляющего осмотр)</w:t>
      </w:r>
    </w:p>
    <w:p w:rsidR="0050541B" w:rsidRPr="0050541B" w:rsidRDefault="0050541B" w:rsidP="0050541B">
      <w:pPr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:rsidR="0050541B" w:rsidRPr="0050541B" w:rsidRDefault="0050541B" w:rsidP="0050541B">
      <w:pPr>
        <w:spacing w:line="240" w:lineRule="auto"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АКТ </w:t>
      </w:r>
      <w:r w:rsidRPr="0050541B">
        <w:rPr>
          <w:rFonts w:ascii="Times New Roman" w:eastAsia="Calibri" w:hAnsi="Times New Roman"/>
          <w:sz w:val="28"/>
          <w:szCs w:val="28"/>
          <w:lang w:eastAsia="en-US"/>
        </w:rPr>
        <w:t>№_____</w:t>
      </w:r>
    </w:p>
    <w:p w:rsidR="0050541B" w:rsidRPr="0050541B" w:rsidRDefault="0050541B" w:rsidP="0050541B">
      <w:pPr>
        <w:spacing w:line="240" w:lineRule="auto"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осмотра здания, сооружения</w:t>
      </w:r>
    </w:p>
    <w:p w:rsidR="0050541B" w:rsidRPr="0050541B" w:rsidRDefault="0050541B" w:rsidP="0050541B">
      <w:pPr>
        <w:tabs>
          <w:tab w:val="left" w:leader="underscore" w:pos="1686"/>
          <w:tab w:val="left" w:leader="underscore" w:pos="2286"/>
        </w:tabs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«_____»_____________20____г.</w:t>
      </w:r>
    </w:p>
    <w:p w:rsidR="0050541B" w:rsidRPr="0050541B" w:rsidRDefault="0050541B" w:rsidP="0050541B">
      <w:pPr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:rsidR="0050541B" w:rsidRPr="0050541B" w:rsidRDefault="0050541B" w:rsidP="0050541B">
      <w:pPr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Место проведения осмотра (адрес): </w:t>
      </w:r>
      <w:r w:rsidR="00FC68CC">
        <w:rPr>
          <w:rFonts w:ascii="Times New Roman" w:eastAsia="Calibri" w:hAnsi="Times New Roman"/>
          <w:sz w:val="28"/>
          <w:szCs w:val="28"/>
          <w:lang w:eastAsia="en-US"/>
        </w:rPr>
        <w:t>_____________________</w:t>
      </w:r>
      <w:r w:rsidRPr="0050541B">
        <w:rPr>
          <w:rFonts w:ascii="Times New Roman" w:eastAsia="Calibri" w:hAnsi="Times New Roman"/>
          <w:sz w:val="28"/>
          <w:szCs w:val="28"/>
          <w:lang w:eastAsia="en-US"/>
        </w:rPr>
        <w:t>______________</w:t>
      </w:r>
    </w:p>
    <w:p w:rsidR="0050541B" w:rsidRPr="0050541B" w:rsidRDefault="0050541B" w:rsidP="0050541B">
      <w:pPr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</w:t>
      </w:r>
    </w:p>
    <w:p w:rsidR="0050541B" w:rsidRPr="00FC68CC" w:rsidRDefault="0050541B" w:rsidP="0050541B">
      <w:pPr>
        <w:spacing w:line="240" w:lineRule="auto"/>
        <w:ind w:firstLine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C68CC">
        <w:rPr>
          <w:rFonts w:ascii="Times New Roman" w:eastAsia="Calibri" w:hAnsi="Times New Roman"/>
          <w:sz w:val="24"/>
          <w:szCs w:val="24"/>
          <w:lang w:eastAsia="en-US"/>
        </w:rPr>
        <w:t>(должности, Ф.И.О. должностных лиц уполномоченного органа, проводивших осмотр)</w:t>
      </w:r>
    </w:p>
    <w:p w:rsidR="0050541B" w:rsidRPr="0050541B" w:rsidRDefault="0050541B" w:rsidP="0050541B">
      <w:pPr>
        <w:tabs>
          <w:tab w:val="left" w:leader="underscore" w:pos="9083"/>
        </w:tabs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</w:t>
      </w:r>
    </w:p>
    <w:p w:rsidR="0050541B" w:rsidRPr="0050541B" w:rsidRDefault="0050541B" w:rsidP="0050541B">
      <w:pPr>
        <w:tabs>
          <w:tab w:val="left" w:leader="underscore" w:pos="9083"/>
        </w:tabs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на основании распоряжения от________________ ________№ </w:t>
      </w:r>
      <w:r w:rsidRPr="0050541B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прове</w:t>
      </w:r>
      <w:proofErr w:type="gramStart"/>
      <w:r w:rsidRPr="0050541B">
        <w:rPr>
          <w:rFonts w:ascii="Times New Roman" w:eastAsia="Calibri" w:hAnsi="Times New Roman"/>
          <w:sz w:val="28"/>
          <w:szCs w:val="28"/>
          <w:lang w:eastAsia="en-US"/>
        </w:rPr>
        <w:t>л(</w:t>
      </w:r>
      <w:proofErr w:type="gramEnd"/>
      <w:r w:rsidRPr="0050541B">
        <w:rPr>
          <w:rFonts w:ascii="Times New Roman" w:eastAsia="Calibri" w:hAnsi="Times New Roman"/>
          <w:sz w:val="28"/>
          <w:szCs w:val="28"/>
          <w:lang w:eastAsia="en-US"/>
        </w:rPr>
        <w:t>и) осмотр здания, сооружения, расположенного по адресу: __________________________________________________________________,</w:t>
      </w:r>
    </w:p>
    <w:p w:rsidR="0050541B" w:rsidRPr="0050541B" w:rsidRDefault="0050541B" w:rsidP="0050541B">
      <w:pPr>
        <w:tabs>
          <w:tab w:val="left" w:leader="underscore" w:pos="9088"/>
        </w:tabs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принадлежащего____________________________________________________</w:t>
      </w:r>
    </w:p>
    <w:p w:rsidR="0050541B" w:rsidRPr="00FC68CC" w:rsidRDefault="00FC68CC" w:rsidP="0050541B">
      <w:pPr>
        <w:spacing w:line="240" w:lineRule="auto"/>
        <w:ind w:firstLine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</w:t>
      </w:r>
      <w:r w:rsidR="0050541B"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="0050541B" w:rsidRPr="00FC68CC">
        <w:rPr>
          <w:rFonts w:ascii="Times New Roman" w:eastAsia="Calibri" w:hAnsi="Times New Roman"/>
          <w:sz w:val="24"/>
          <w:szCs w:val="24"/>
          <w:lang w:eastAsia="en-US"/>
        </w:rPr>
        <w:t>(Ф.И.О. физического лица, индивидуального предпринимателя,</w:t>
      </w:r>
      <w:proofErr w:type="gramEnd"/>
    </w:p>
    <w:p w:rsidR="0050541B" w:rsidRPr="0050541B" w:rsidRDefault="0050541B" w:rsidP="0050541B">
      <w:pPr>
        <w:tabs>
          <w:tab w:val="left" w:leader="underscore" w:pos="9078"/>
        </w:tabs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</w:t>
      </w:r>
    </w:p>
    <w:p w:rsidR="0050541B" w:rsidRPr="00FC68CC" w:rsidRDefault="0050541B" w:rsidP="0050541B">
      <w:pPr>
        <w:spacing w:line="240" w:lineRule="auto"/>
        <w:ind w:firstLine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C68CC">
        <w:rPr>
          <w:rFonts w:ascii="Times New Roman" w:eastAsia="Calibri" w:hAnsi="Times New Roman"/>
          <w:sz w:val="24"/>
          <w:szCs w:val="24"/>
          <w:lang w:eastAsia="en-US"/>
        </w:rPr>
        <w:t>наименование юридического лица)</w:t>
      </w:r>
    </w:p>
    <w:p w:rsidR="0050541B" w:rsidRPr="0050541B" w:rsidRDefault="0050541B" w:rsidP="0050541B">
      <w:pPr>
        <w:tabs>
          <w:tab w:val="left" w:leader="underscore" w:pos="9078"/>
        </w:tabs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в прис</w:t>
      </w:r>
      <w:r w:rsidR="00FC68CC">
        <w:rPr>
          <w:rFonts w:ascii="Times New Roman" w:eastAsia="Calibri" w:hAnsi="Times New Roman"/>
          <w:sz w:val="28"/>
          <w:szCs w:val="28"/>
          <w:lang w:eastAsia="en-US"/>
        </w:rPr>
        <w:t>утствии: __________________</w:t>
      </w:r>
      <w:r w:rsidRPr="0050541B">
        <w:rPr>
          <w:rFonts w:ascii="Times New Roman" w:eastAsia="Calibri" w:hAnsi="Times New Roman"/>
          <w:sz w:val="28"/>
          <w:szCs w:val="28"/>
          <w:lang w:eastAsia="en-US"/>
        </w:rPr>
        <w:t>___________________________________</w:t>
      </w:r>
    </w:p>
    <w:p w:rsidR="0050541B" w:rsidRPr="00FC68CC" w:rsidRDefault="00FC68CC" w:rsidP="0050541B">
      <w:pPr>
        <w:spacing w:line="240" w:lineRule="auto"/>
        <w:ind w:firstLine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proofErr w:type="gramStart"/>
      <w:r w:rsidR="0050541B" w:rsidRPr="00FC68CC">
        <w:rPr>
          <w:rFonts w:ascii="Times New Roman" w:eastAsia="Calibri" w:hAnsi="Times New Roman"/>
          <w:sz w:val="24"/>
          <w:szCs w:val="24"/>
          <w:lang w:eastAsia="en-US"/>
        </w:rPr>
        <w:t>(Ф.И.О. лица, действующего от имени лица,</w:t>
      </w:r>
      <w:r w:rsidRPr="00FC68CC">
        <w:rPr>
          <w:rFonts w:ascii="Times New Roman" w:eastAsia="Calibri" w:hAnsi="Times New Roman"/>
          <w:sz w:val="24"/>
          <w:szCs w:val="24"/>
          <w:lang w:eastAsia="en-US"/>
        </w:rPr>
        <w:t xml:space="preserve"> ответственного</w:t>
      </w:r>
      <w:proofErr w:type="gramEnd"/>
    </w:p>
    <w:p w:rsidR="0050541B" w:rsidRPr="0050541B" w:rsidRDefault="0050541B" w:rsidP="0050541B">
      <w:pPr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</w:t>
      </w:r>
    </w:p>
    <w:p w:rsidR="0050541B" w:rsidRPr="00FC68CC" w:rsidRDefault="0050541B" w:rsidP="0050541B">
      <w:pPr>
        <w:spacing w:line="240" w:lineRule="auto"/>
        <w:ind w:firstLine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C68CC">
        <w:rPr>
          <w:rFonts w:ascii="Times New Roman" w:eastAsia="Calibri" w:hAnsi="Times New Roman"/>
          <w:sz w:val="24"/>
          <w:szCs w:val="24"/>
          <w:lang w:eastAsia="en-US"/>
        </w:rPr>
        <w:t>за эксплуатацию здания, сооружения, с указанием должности или документа,</w:t>
      </w:r>
    </w:p>
    <w:p w:rsidR="0050541B" w:rsidRPr="0050541B" w:rsidRDefault="0050541B" w:rsidP="0050541B">
      <w:pPr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</w:t>
      </w:r>
    </w:p>
    <w:p w:rsidR="0050541B" w:rsidRPr="00FC68CC" w:rsidRDefault="0050541B" w:rsidP="0050541B">
      <w:pPr>
        <w:spacing w:line="240" w:lineRule="auto"/>
        <w:ind w:firstLine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C68CC">
        <w:rPr>
          <w:rFonts w:ascii="Times New Roman" w:eastAsia="Calibri" w:hAnsi="Times New Roman"/>
          <w:sz w:val="24"/>
          <w:szCs w:val="24"/>
          <w:lang w:eastAsia="en-US"/>
        </w:rPr>
        <w:t>подтверждающего его полномочия)</w:t>
      </w:r>
    </w:p>
    <w:p w:rsidR="0050541B" w:rsidRPr="0050541B" w:rsidRDefault="0050541B" w:rsidP="0050541B">
      <w:pPr>
        <w:tabs>
          <w:tab w:val="left" w:leader="underscore" w:pos="7624"/>
          <w:tab w:val="left" w:leader="underscore" w:pos="8498"/>
          <w:tab w:val="left" w:leader="underscore" w:pos="8541"/>
        </w:tabs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:rsidR="0050541B" w:rsidRPr="0050541B" w:rsidRDefault="0050541B" w:rsidP="0050541B">
      <w:pPr>
        <w:tabs>
          <w:tab w:val="left" w:leader="underscore" w:pos="7624"/>
          <w:tab w:val="left" w:leader="underscore" w:pos="8498"/>
          <w:tab w:val="left" w:leader="underscore" w:pos="8541"/>
        </w:tabs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Проверкой установлено: </w:t>
      </w:r>
      <w:r w:rsidRPr="0050541B">
        <w:rPr>
          <w:rFonts w:ascii="Times New Roman" w:eastAsia="Calibri" w:hAnsi="Times New Roman"/>
          <w:sz w:val="28"/>
          <w:szCs w:val="28"/>
          <w:lang w:eastAsia="en-US"/>
        </w:rPr>
        <w:tab/>
        <w:t>____________</w:t>
      </w:r>
    </w:p>
    <w:p w:rsidR="0050541B" w:rsidRPr="00FC68CC" w:rsidRDefault="00FC68CC" w:rsidP="0050541B">
      <w:pPr>
        <w:spacing w:line="240" w:lineRule="auto"/>
        <w:ind w:firstLine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</w:t>
      </w:r>
      <w:proofErr w:type="gramStart"/>
      <w:r w:rsidR="0050541B" w:rsidRPr="00FC68CC">
        <w:rPr>
          <w:rFonts w:ascii="Times New Roman" w:eastAsia="Calibri" w:hAnsi="Times New Roman"/>
          <w:sz w:val="24"/>
          <w:szCs w:val="24"/>
          <w:lang w:eastAsia="en-US"/>
        </w:rPr>
        <w:t>(описание выявленных нарушений,</w:t>
      </w:r>
      <w:proofErr w:type="gramEnd"/>
    </w:p>
    <w:p w:rsidR="0050541B" w:rsidRPr="0050541B" w:rsidRDefault="0050541B" w:rsidP="0050541B">
      <w:pPr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</w:t>
      </w:r>
    </w:p>
    <w:p w:rsidR="0050541B" w:rsidRPr="00FC68CC" w:rsidRDefault="0050541B" w:rsidP="0050541B">
      <w:pPr>
        <w:spacing w:line="240" w:lineRule="auto"/>
        <w:ind w:firstLine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C68CC">
        <w:rPr>
          <w:rFonts w:ascii="Times New Roman" w:eastAsia="Calibri" w:hAnsi="Times New Roman"/>
          <w:sz w:val="24"/>
          <w:szCs w:val="24"/>
          <w:lang w:eastAsia="en-US"/>
        </w:rPr>
        <w:t>в случае если нарушений не установлено, указывается «нарушений не выявлено»)</w:t>
      </w:r>
    </w:p>
    <w:p w:rsidR="0050541B" w:rsidRPr="0050541B" w:rsidRDefault="0050541B" w:rsidP="0050541B">
      <w:pPr>
        <w:tabs>
          <w:tab w:val="left" w:leader="underscore" w:pos="5506"/>
          <w:tab w:val="left" w:leader="underscore" w:pos="6692"/>
        </w:tabs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</w:t>
      </w:r>
      <w:r w:rsidR="00FC68CC">
        <w:rPr>
          <w:rFonts w:ascii="Times New Roman" w:eastAsia="Calibri" w:hAnsi="Times New Roman"/>
          <w:sz w:val="28"/>
          <w:szCs w:val="28"/>
          <w:lang w:eastAsia="en-US"/>
        </w:rPr>
        <w:t>________________________</w:t>
      </w:r>
    </w:p>
    <w:p w:rsidR="0050541B" w:rsidRPr="0050541B" w:rsidRDefault="0050541B" w:rsidP="0050541B">
      <w:pPr>
        <w:tabs>
          <w:tab w:val="left" w:leader="underscore" w:pos="5506"/>
          <w:tab w:val="left" w:leader="underscore" w:pos="6692"/>
        </w:tabs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:rsidR="0050541B" w:rsidRPr="0050541B" w:rsidRDefault="0050541B" w:rsidP="0050541B">
      <w:pPr>
        <w:tabs>
          <w:tab w:val="left" w:leader="underscore" w:pos="5506"/>
          <w:tab w:val="left" w:leader="underscore" w:pos="6692"/>
        </w:tabs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С текстом акта ознакомле</w:t>
      </w:r>
      <w:proofErr w:type="gramStart"/>
      <w:r w:rsidRPr="0050541B">
        <w:rPr>
          <w:rFonts w:ascii="Times New Roman" w:eastAsia="Calibri" w:hAnsi="Times New Roman"/>
          <w:sz w:val="28"/>
          <w:szCs w:val="28"/>
          <w:lang w:eastAsia="en-US"/>
        </w:rPr>
        <w:t>н(</w:t>
      </w:r>
      <w:proofErr w:type="gramEnd"/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а) </w:t>
      </w:r>
      <w:r w:rsidRPr="0050541B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_____________</w:t>
      </w:r>
    </w:p>
    <w:p w:rsidR="003E7FC5" w:rsidRPr="00FC68CC" w:rsidRDefault="0050541B" w:rsidP="0050541B">
      <w:pPr>
        <w:spacing w:line="240" w:lineRule="auto"/>
        <w:ind w:firstLine="0"/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</w:t>
      </w:r>
      <w:r w:rsidR="003E7FC5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</w:t>
      </w:r>
      <w:r w:rsidRPr="00FC68CC">
        <w:rPr>
          <w:rFonts w:ascii="Times New Roman" w:eastAsia="Calibri" w:hAnsi="Times New Roman"/>
          <w:sz w:val="24"/>
          <w:szCs w:val="24"/>
          <w:lang w:eastAsia="en-US"/>
        </w:rPr>
        <w:t>(подпись)</w:t>
      </w:r>
    </w:p>
    <w:p w:rsidR="0050541B" w:rsidRPr="0050541B" w:rsidRDefault="0050541B" w:rsidP="0050541B">
      <w:pPr>
        <w:tabs>
          <w:tab w:val="left" w:leader="underscore" w:pos="5516"/>
          <w:tab w:val="left" w:leader="underscore" w:pos="6697"/>
        </w:tabs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Копию акта получил (а) </w:t>
      </w:r>
      <w:r w:rsidRPr="0050541B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_____________</w:t>
      </w:r>
    </w:p>
    <w:p w:rsidR="00FC68CC" w:rsidRDefault="0050541B" w:rsidP="0050541B">
      <w:pPr>
        <w:spacing w:line="240" w:lineRule="auto"/>
        <w:ind w:firstLine="0"/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FC68CC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</w:t>
      </w:r>
      <w:r w:rsidR="00FC68CC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</w:t>
      </w:r>
      <w:r w:rsidRPr="00FC68C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FC68CC" w:rsidRPr="00FC68CC">
        <w:rPr>
          <w:rFonts w:ascii="Times New Roman" w:eastAsia="Calibri" w:hAnsi="Times New Roman"/>
          <w:sz w:val="24"/>
          <w:szCs w:val="24"/>
          <w:lang w:eastAsia="en-US"/>
        </w:rPr>
        <w:t>(подпись)</w:t>
      </w:r>
    </w:p>
    <w:p w:rsidR="0050541B" w:rsidRPr="00FC68CC" w:rsidRDefault="0050541B" w:rsidP="0050541B">
      <w:pPr>
        <w:spacing w:line="240" w:lineRule="auto"/>
        <w:ind w:firstLine="0"/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Подписи должностных лиц уполномоченного органа, проводивших осмотр:</w:t>
      </w:r>
    </w:p>
    <w:p w:rsidR="0050541B" w:rsidRPr="0050541B" w:rsidRDefault="0050541B" w:rsidP="0050541B">
      <w:pPr>
        <w:tabs>
          <w:tab w:val="left" w:pos="5709"/>
        </w:tabs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  _____________</w:t>
      </w:r>
    </w:p>
    <w:p w:rsidR="0050541B" w:rsidRPr="00FC68CC" w:rsidRDefault="0050541B" w:rsidP="0050541B">
      <w:pPr>
        <w:tabs>
          <w:tab w:val="left" w:pos="5709"/>
        </w:tabs>
        <w:spacing w:line="240" w:lineRule="auto"/>
        <w:ind w:firstLine="0"/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FC68CC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(должность, Ф.И.О.)</w:t>
      </w:r>
      <w:r w:rsidRPr="00FC68CC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              (подпись)</w:t>
      </w:r>
    </w:p>
    <w:p w:rsidR="0050541B" w:rsidRPr="0050541B" w:rsidRDefault="0050541B" w:rsidP="0050541B">
      <w:pPr>
        <w:tabs>
          <w:tab w:val="left" w:pos="5709"/>
        </w:tabs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  _____________</w:t>
      </w:r>
    </w:p>
    <w:p w:rsidR="0050541B" w:rsidRPr="00FC68CC" w:rsidRDefault="0050541B" w:rsidP="0050541B">
      <w:pPr>
        <w:tabs>
          <w:tab w:val="left" w:pos="5709"/>
        </w:tabs>
        <w:spacing w:line="240" w:lineRule="auto"/>
        <w:ind w:firstLine="0"/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FC68CC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(должность, Ф.И.О.)</w:t>
      </w:r>
      <w:r w:rsidRPr="00FC68C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C68CC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 (подпись)</w:t>
      </w:r>
    </w:p>
    <w:p w:rsidR="0050541B" w:rsidRDefault="0050541B" w:rsidP="0050541B">
      <w:pPr>
        <w:spacing w:line="240" w:lineRule="auto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50541B" w:rsidRPr="0050541B" w:rsidRDefault="00C93270" w:rsidP="0050541B">
      <w:pPr>
        <w:spacing w:line="240" w:lineRule="auto"/>
        <w:ind w:firstLine="0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C93270">
        <w:rPr>
          <w:rFonts w:ascii="Times New Roman" w:eastAsia="Calibri" w:hAnsi="Times New Roman"/>
          <w:sz w:val="20"/>
          <w:szCs w:val="20"/>
          <w:lang w:eastAsia="en-US"/>
        </w:rPr>
        <w:t xml:space="preserve">Приложение № </w:t>
      </w:r>
      <w:r w:rsidR="0050541B" w:rsidRPr="0050541B">
        <w:rPr>
          <w:rFonts w:ascii="Times New Roman" w:eastAsia="Calibri" w:hAnsi="Times New Roman"/>
          <w:sz w:val="20"/>
          <w:szCs w:val="20"/>
          <w:lang w:eastAsia="en-US"/>
        </w:rPr>
        <w:t xml:space="preserve">2 </w:t>
      </w:r>
    </w:p>
    <w:p w:rsidR="0050541B" w:rsidRPr="0050541B" w:rsidRDefault="0050541B" w:rsidP="0050541B">
      <w:pPr>
        <w:spacing w:line="240" w:lineRule="auto"/>
        <w:ind w:left="3969" w:firstLine="0"/>
        <w:rPr>
          <w:rFonts w:ascii="Times New Roman" w:eastAsia="Calibri" w:hAnsi="Times New Roman"/>
          <w:sz w:val="20"/>
          <w:szCs w:val="20"/>
          <w:lang w:eastAsia="en-US"/>
        </w:rPr>
      </w:pPr>
      <w:r w:rsidRPr="0050541B">
        <w:rPr>
          <w:rFonts w:ascii="Times New Roman" w:eastAsia="Calibri" w:hAnsi="Times New Roman"/>
          <w:sz w:val="20"/>
          <w:szCs w:val="20"/>
          <w:lang w:eastAsia="en-US"/>
        </w:rPr>
        <w:t xml:space="preserve">к Порядку </w:t>
      </w:r>
      <w:r w:rsidRPr="0050541B">
        <w:rPr>
          <w:rFonts w:ascii="Times New Roman" w:eastAsia="Calibri" w:hAnsi="Times New Roman"/>
          <w:bCs/>
          <w:sz w:val="20"/>
          <w:szCs w:val="20"/>
          <w:lang w:eastAsia="en-US"/>
        </w:rPr>
        <w:t xml:space="preserve">проведения осмотра зданий, сооружений на территории муниципального образования сельское поселение </w:t>
      </w:r>
      <w:r w:rsidR="00C93270" w:rsidRPr="00C93270">
        <w:rPr>
          <w:rFonts w:ascii="Times New Roman" w:eastAsia="Calibri" w:hAnsi="Times New Roman"/>
          <w:sz w:val="20"/>
          <w:szCs w:val="20"/>
          <w:lang w:eastAsia="en-US"/>
        </w:rPr>
        <w:t>Цингалы</w:t>
      </w:r>
      <w:r w:rsidR="00C93270" w:rsidRPr="00C93270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 </w:t>
      </w:r>
      <w:r w:rsidRPr="0050541B">
        <w:rPr>
          <w:rFonts w:ascii="Times New Roman" w:eastAsia="Calibri" w:hAnsi="Times New Roman"/>
          <w:bCs/>
          <w:sz w:val="20"/>
          <w:szCs w:val="20"/>
          <w:lang w:eastAsia="en-US"/>
        </w:rPr>
        <w:t>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</w:t>
      </w:r>
    </w:p>
    <w:p w:rsidR="0050541B" w:rsidRPr="0050541B" w:rsidRDefault="0050541B" w:rsidP="0050541B">
      <w:pPr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:rsidR="0050541B" w:rsidRPr="0050541B" w:rsidRDefault="0050541B" w:rsidP="0050541B">
      <w:pPr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</w:t>
      </w:r>
    </w:p>
    <w:p w:rsidR="0050541B" w:rsidRPr="00FC68CC" w:rsidRDefault="0050541B" w:rsidP="0050541B">
      <w:pPr>
        <w:spacing w:line="240" w:lineRule="auto"/>
        <w:ind w:firstLine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C68CC">
        <w:rPr>
          <w:rFonts w:ascii="Times New Roman" w:eastAsia="Calibri" w:hAnsi="Times New Roman"/>
          <w:sz w:val="24"/>
          <w:szCs w:val="24"/>
          <w:lang w:eastAsia="en-US"/>
        </w:rPr>
        <w:t>(наименование уполномоченного органа, осуществляющего осмотр)</w:t>
      </w:r>
    </w:p>
    <w:p w:rsidR="0050541B" w:rsidRPr="00FC68CC" w:rsidRDefault="0050541B" w:rsidP="0050541B">
      <w:pPr>
        <w:spacing w:line="240" w:lineRule="auto"/>
        <w:ind w:firstLine="0"/>
        <w:jc w:val="left"/>
        <w:rPr>
          <w:rFonts w:ascii="Times New Roman" w:eastAsia="Calibri" w:hAnsi="Times New Roman"/>
          <w:sz w:val="24"/>
          <w:szCs w:val="24"/>
          <w:lang w:eastAsia="en-US"/>
        </w:rPr>
      </w:pPr>
    </w:p>
    <w:p w:rsidR="0050541B" w:rsidRPr="0050541B" w:rsidRDefault="0050541B" w:rsidP="0050541B">
      <w:pPr>
        <w:spacing w:line="240" w:lineRule="auto"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РЕКОМЕНДАЦИИ </w:t>
      </w:r>
    </w:p>
    <w:p w:rsidR="0050541B" w:rsidRPr="0050541B" w:rsidRDefault="0050541B" w:rsidP="0050541B">
      <w:pPr>
        <w:spacing w:line="240" w:lineRule="auto"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об устранении выявленных нарушений</w:t>
      </w:r>
    </w:p>
    <w:p w:rsidR="0050541B" w:rsidRPr="0050541B" w:rsidRDefault="0050541B" w:rsidP="0050541B">
      <w:pPr>
        <w:tabs>
          <w:tab w:val="left" w:pos="6804"/>
        </w:tabs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:rsidR="0050541B" w:rsidRPr="0050541B" w:rsidRDefault="0050541B" w:rsidP="0050541B">
      <w:pPr>
        <w:tabs>
          <w:tab w:val="left" w:pos="6804"/>
        </w:tabs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с Актом осмотра здания, сооружения </w:t>
      </w:r>
      <w:proofErr w:type="gramStart"/>
      <w:r w:rsidRPr="0050541B">
        <w:rPr>
          <w:rFonts w:ascii="Times New Roman" w:eastAsia="Calibri" w:hAnsi="Times New Roman"/>
          <w:sz w:val="28"/>
          <w:szCs w:val="28"/>
          <w:lang w:eastAsia="en-US"/>
        </w:rPr>
        <w:t>от</w:t>
      </w:r>
      <w:proofErr w:type="gramEnd"/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 _________  №_____</w:t>
      </w:r>
    </w:p>
    <w:p w:rsidR="0050541B" w:rsidRPr="0050541B" w:rsidRDefault="0050541B" w:rsidP="0050541B">
      <w:pPr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РЕКОМЕНДУЕМ:</w:t>
      </w:r>
    </w:p>
    <w:p w:rsidR="0050541B" w:rsidRPr="0050541B" w:rsidRDefault="0050541B" w:rsidP="0050541B">
      <w:pPr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"/>
        <w:gridCol w:w="3106"/>
        <w:gridCol w:w="2827"/>
        <w:gridCol w:w="2861"/>
      </w:tblGrid>
      <w:tr w:rsidR="0050541B" w:rsidRPr="0050541B" w:rsidTr="00202270">
        <w:trPr>
          <w:trHeight w:val="70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054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5054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5054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054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Выявленное нарушение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054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Рекомендации </w:t>
            </w:r>
          </w:p>
          <w:p w:rsidR="0050541B" w:rsidRPr="0050541B" w:rsidRDefault="0050541B" w:rsidP="0050541B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054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 устранению выявленного нарушения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054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Срок устранения выявленного нарушения</w:t>
            </w:r>
          </w:p>
        </w:tc>
      </w:tr>
      <w:tr w:rsidR="0050541B" w:rsidRPr="0050541B" w:rsidTr="00202270">
        <w:trPr>
          <w:trHeight w:val="24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50541B" w:rsidRPr="0050541B" w:rsidTr="00202270">
        <w:trPr>
          <w:trHeight w:val="27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50541B" w:rsidRPr="0050541B" w:rsidTr="00202270">
        <w:trPr>
          <w:trHeight w:val="16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50541B" w:rsidRPr="0050541B" w:rsidTr="00202270">
        <w:trPr>
          <w:trHeight w:val="21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50541B" w:rsidRPr="0050541B" w:rsidTr="00202270">
        <w:trPr>
          <w:trHeight w:val="26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50541B" w:rsidRPr="0050541B" w:rsidTr="00202270">
        <w:trPr>
          <w:trHeight w:val="30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50541B" w:rsidRPr="0050541B" w:rsidRDefault="0050541B" w:rsidP="0050541B">
      <w:pPr>
        <w:tabs>
          <w:tab w:val="left" w:leader="underscore" w:pos="5820"/>
          <w:tab w:val="left" w:leader="underscore" w:pos="7039"/>
        </w:tabs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:rsidR="0050541B" w:rsidRPr="0050541B" w:rsidRDefault="0050541B" w:rsidP="0050541B">
      <w:pPr>
        <w:tabs>
          <w:tab w:val="left" w:leader="underscore" w:pos="5820"/>
          <w:tab w:val="left" w:leader="underscore" w:pos="7039"/>
        </w:tabs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Рекомендации получи</w:t>
      </w:r>
      <w:proofErr w:type="gramStart"/>
      <w:r w:rsidRPr="0050541B">
        <w:rPr>
          <w:rFonts w:ascii="Times New Roman" w:eastAsia="Calibri" w:hAnsi="Times New Roman"/>
          <w:sz w:val="28"/>
          <w:szCs w:val="28"/>
          <w:lang w:eastAsia="en-US"/>
        </w:rPr>
        <w:t>л(</w:t>
      </w:r>
      <w:proofErr w:type="gramEnd"/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а) </w:t>
      </w:r>
      <w:r w:rsidRPr="0050541B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___________</w:t>
      </w:r>
    </w:p>
    <w:p w:rsidR="0050541B" w:rsidRPr="004B3847" w:rsidRDefault="0050541B" w:rsidP="0050541B">
      <w:pPr>
        <w:spacing w:line="240" w:lineRule="auto"/>
        <w:ind w:firstLine="0"/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4B3847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</w:t>
      </w:r>
      <w:r w:rsidR="004B3847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</w:t>
      </w:r>
      <w:r w:rsidRPr="004B3847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="00C93270" w:rsidRPr="004B3847">
        <w:rPr>
          <w:rFonts w:ascii="Times New Roman" w:eastAsia="Calibri" w:hAnsi="Times New Roman"/>
          <w:sz w:val="24"/>
          <w:szCs w:val="24"/>
          <w:lang w:eastAsia="en-US"/>
        </w:rPr>
        <w:t>(</w:t>
      </w:r>
      <w:r w:rsidRPr="004B3847">
        <w:rPr>
          <w:rFonts w:ascii="Times New Roman" w:eastAsia="Calibri" w:hAnsi="Times New Roman"/>
          <w:sz w:val="24"/>
          <w:szCs w:val="24"/>
          <w:lang w:eastAsia="en-US"/>
        </w:rPr>
        <w:t>подпись)</w:t>
      </w:r>
    </w:p>
    <w:p w:rsidR="0050541B" w:rsidRPr="0050541B" w:rsidRDefault="0050541B" w:rsidP="0050541B">
      <w:pPr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50541B">
        <w:rPr>
          <w:rFonts w:ascii="Times New Roman" w:eastAsia="Calibri" w:hAnsi="Times New Roman"/>
          <w:sz w:val="28"/>
          <w:szCs w:val="28"/>
          <w:lang w:eastAsia="en-US"/>
        </w:rPr>
        <w:t>Повторные осмотр здания, сооружения запланирован на   "___"    ________ г.</w:t>
      </w:r>
      <w:proofErr w:type="gramEnd"/>
    </w:p>
    <w:p w:rsidR="0050541B" w:rsidRPr="0050541B" w:rsidRDefault="0050541B" w:rsidP="0050541B">
      <w:pPr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50541B" w:rsidRPr="0050541B" w:rsidRDefault="0050541B" w:rsidP="0050541B">
      <w:pPr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Подписи должностных лиц, подготовивших рекомендации: </w:t>
      </w:r>
    </w:p>
    <w:p w:rsidR="0050541B" w:rsidRPr="0050541B" w:rsidRDefault="0050541B" w:rsidP="0050541B">
      <w:pPr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:rsidR="0050541B" w:rsidRPr="0050541B" w:rsidRDefault="0050541B" w:rsidP="0050541B">
      <w:pPr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По пункт</w:t>
      </w:r>
      <w:proofErr w:type="gramStart"/>
      <w:r w:rsidRPr="0050541B">
        <w:rPr>
          <w:rFonts w:ascii="Times New Roman" w:eastAsia="Calibri" w:hAnsi="Times New Roman"/>
          <w:sz w:val="28"/>
          <w:szCs w:val="28"/>
          <w:lang w:eastAsia="en-US"/>
        </w:rPr>
        <w:t>у(</w:t>
      </w:r>
      <w:proofErr w:type="spellStart"/>
      <w:proofErr w:type="gramEnd"/>
      <w:r w:rsidRPr="0050541B">
        <w:rPr>
          <w:rFonts w:ascii="Times New Roman" w:eastAsia="Calibri" w:hAnsi="Times New Roman"/>
          <w:sz w:val="28"/>
          <w:szCs w:val="28"/>
          <w:lang w:eastAsia="en-US"/>
        </w:rPr>
        <w:t>ам</w:t>
      </w:r>
      <w:proofErr w:type="spellEnd"/>
      <w:r w:rsidRPr="0050541B">
        <w:rPr>
          <w:rFonts w:ascii="Times New Roman" w:eastAsia="Calibri" w:hAnsi="Times New Roman"/>
          <w:sz w:val="28"/>
          <w:szCs w:val="28"/>
          <w:lang w:eastAsia="en-US"/>
        </w:rPr>
        <w:t>) №________</w:t>
      </w:r>
    </w:p>
    <w:p w:rsidR="0050541B" w:rsidRPr="0050541B" w:rsidRDefault="0050541B" w:rsidP="0050541B">
      <w:pPr>
        <w:tabs>
          <w:tab w:val="left" w:pos="6029"/>
        </w:tabs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   ____________</w:t>
      </w:r>
    </w:p>
    <w:p w:rsidR="0050541B" w:rsidRPr="0008762C" w:rsidRDefault="0050541B" w:rsidP="0050541B">
      <w:pPr>
        <w:tabs>
          <w:tab w:val="left" w:pos="6029"/>
        </w:tabs>
        <w:spacing w:line="240" w:lineRule="auto"/>
        <w:ind w:firstLine="0"/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</w:t>
      </w:r>
      <w:r w:rsidRPr="0008762C">
        <w:rPr>
          <w:rFonts w:ascii="Times New Roman" w:eastAsia="Calibri" w:hAnsi="Times New Roman"/>
          <w:sz w:val="24"/>
          <w:szCs w:val="24"/>
          <w:lang w:eastAsia="en-US"/>
        </w:rPr>
        <w:t>(должность, Ф.И.О.)</w:t>
      </w:r>
      <w:r w:rsidRPr="0008762C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(подпись)</w:t>
      </w:r>
    </w:p>
    <w:p w:rsidR="0050541B" w:rsidRPr="0050541B" w:rsidRDefault="0050541B" w:rsidP="0050541B">
      <w:pPr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:rsidR="0050541B" w:rsidRPr="0050541B" w:rsidRDefault="0050541B" w:rsidP="0050541B">
      <w:pPr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По пункт</w:t>
      </w:r>
      <w:proofErr w:type="gramStart"/>
      <w:r w:rsidRPr="0050541B">
        <w:rPr>
          <w:rFonts w:ascii="Times New Roman" w:eastAsia="Calibri" w:hAnsi="Times New Roman"/>
          <w:sz w:val="28"/>
          <w:szCs w:val="28"/>
          <w:lang w:eastAsia="en-US"/>
        </w:rPr>
        <w:t>у(</w:t>
      </w:r>
      <w:proofErr w:type="spellStart"/>
      <w:proofErr w:type="gramEnd"/>
      <w:r w:rsidRPr="0050541B">
        <w:rPr>
          <w:rFonts w:ascii="Times New Roman" w:eastAsia="Calibri" w:hAnsi="Times New Roman"/>
          <w:sz w:val="28"/>
          <w:szCs w:val="28"/>
          <w:lang w:eastAsia="en-US"/>
        </w:rPr>
        <w:t>ам</w:t>
      </w:r>
      <w:proofErr w:type="spellEnd"/>
      <w:r w:rsidRPr="0050541B">
        <w:rPr>
          <w:rFonts w:ascii="Times New Roman" w:eastAsia="Calibri" w:hAnsi="Times New Roman"/>
          <w:sz w:val="28"/>
          <w:szCs w:val="28"/>
          <w:lang w:eastAsia="en-US"/>
        </w:rPr>
        <w:t>) №________</w:t>
      </w:r>
    </w:p>
    <w:p w:rsidR="0050541B" w:rsidRPr="0050541B" w:rsidRDefault="0050541B" w:rsidP="0050541B">
      <w:pPr>
        <w:tabs>
          <w:tab w:val="left" w:pos="6024"/>
        </w:tabs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   ____________</w:t>
      </w:r>
    </w:p>
    <w:p w:rsidR="0050541B" w:rsidRPr="0008762C" w:rsidRDefault="0050541B" w:rsidP="0050541B">
      <w:pPr>
        <w:tabs>
          <w:tab w:val="left" w:pos="6024"/>
        </w:tabs>
        <w:spacing w:line="240" w:lineRule="auto"/>
        <w:ind w:firstLine="0"/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08762C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(должность, Ф.И.О.)</w:t>
      </w:r>
      <w:r w:rsidRPr="0008762C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(подпись)</w:t>
      </w:r>
    </w:p>
    <w:p w:rsidR="0050541B" w:rsidRPr="0050541B" w:rsidRDefault="0050541B" w:rsidP="0050541B">
      <w:pPr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:rsidR="0050541B" w:rsidRPr="0050541B" w:rsidRDefault="0050541B" w:rsidP="0050541B">
      <w:pPr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>По пункт</w:t>
      </w:r>
      <w:proofErr w:type="gramStart"/>
      <w:r w:rsidRPr="0050541B">
        <w:rPr>
          <w:rFonts w:ascii="Times New Roman" w:eastAsia="Calibri" w:hAnsi="Times New Roman"/>
          <w:sz w:val="28"/>
          <w:szCs w:val="28"/>
          <w:lang w:eastAsia="en-US"/>
        </w:rPr>
        <w:t>у(</w:t>
      </w:r>
      <w:proofErr w:type="spellStart"/>
      <w:proofErr w:type="gramEnd"/>
      <w:r w:rsidRPr="0050541B">
        <w:rPr>
          <w:rFonts w:ascii="Times New Roman" w:eastAsia="Calibri" w:hAnsi="Times New Roman"/>
          <w:sz w:val="28"/>
          <w:szCs w:val="28"/>
          <w:lang w:eastAsia="en-US"/>
        </w:rPr>
        <w:t>ам</w:t>
      </w:r>
      <w:proofErr w:type="spellEnd"/>
      <w:r w:rsidRPr="0050541B">
        <w:rPr>
          <w:rFonts w:ascii="Times New Roman" w:eastAsia="Calibri" w:hAnsi="Times New Roman"/>
          <w:sz w:val="28"/>
          <w:szCs w:val="28"/>
          <w:lang w:eastAsia="en-US"/>
        </w:rPr>
        <w:t>) № _______</w:t>
      </w:r>
    </w:p>
    <w:p w:rsidR="0050541B" w:rsidRPr="0050541B" w:rsidRDefault="0050541B" w:rsidP="0050541B">
      <w:pPr>
        <w:tabs>
          <w:tab w:val="left" w:pos="6029"/>
        </w:tabs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____________________________________________   ____________   </w:t>
      </w:r>
    </w:p>
    <w:p w:rsidR="0050541B" w:rsidRPr="0008762C" w:rsidRDefault="0050541B" w:rsidP="0050541B">
      <w:pPr>
        <w:tabs>
          <w:tab w:val="left" w:pos="6029"/>
        </w:tabs>
        <w:spacing w:line="240" w:lineRule="auto"/>
        <w:ind w:firstLine="0"/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</w:t>
      </w:r>
      <w:r w:rsidRPr="0008762C">
        <w:rPr>
          <w:rFonts w:ascii="Times New Roman" w:eastAsia="Calibri" w:hAnsi="Times New Roman"/>
          <w:sz w:val="24"/>
          <w:szCs w:val="24"/>
          <w:lang w:eastAsia="en-US"/>
        </w:rPr>
        <w:t>(должность, Ф.И.О.)</w:t>
      </w:r>
      <w:r w:rsidRPr="0008762C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(подпись)</w:t>
      </w:r>
      <w:bookmarkStart w:id="4" w:name="bookmark4"/>
    </w:p>
    <w:p w:rsidR="0050541B" w:rsidRPr="0050541B" w:rsidRDefault="0050541B" w:rsidP="0050541B">
      <w:pPr>
        <w:tabs>
          <w:tab w:val="left" w:pos="6029"/>
        </w:tabs>
        <w:spacing w:line="240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  <w:sectPr w:rsidR="0050541B" w:rsidRPr="0050541B" w:rsidSect="006B74F5">
          <w:pgSz w:w="11909" w:h="16834"/>
          <w:pgMar w:top="1134" w:right="850" w:bottom="1134" w:left="1701" w:header="0" w:footer="6" w:gutter="0"/>
          <w:cols w:space="720"/>
          <w:noEndnote/>
          <w:docGrid w:linePitch="360"/>
        </w:sectPr>
      </w:pPr>
    </w:p>
    <w:p w:rsidR="0050541B" w:rsidRPr="0050541B" w:rsidRDefault="00C93270" w:rsidP="0050541B">
      <w:pPr>
        <w:spacing w:line="240" w:lineRule="auto"/>
        <w:ind w:firstLine="0"/>
        <w:jc w:val="right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  <w:r w:rsidRPr="00C93270">
        <w:rPr>
          <w:rFonts w:ascii="Times New Roman" w:eastAsia="Calibri" w:hAnsi="Times New Roman"/>
          <w:sz w:val="20"/>
          <w:szCs w:val="20"/>
          <w:lang w:eastAsia="en-US"/>
        </w:rPr>
        <w:lastRenderedPageBreak/>
        <w:t xml:space="preserve">Приложение </w:t>
      </w:r>
      <w:r w:rsidR="0050541B" w:rsidRPr="0050541B">
        <w:rPr>
          <w:rFonts w:ascii="Times New Roman" w:eastAsia="Calibri" w:hAnsi="Times New Roman"/>
          <w:sz w:val="20"/>
          <w:szCs w:val="20"/>
          <w:lang w:eastAsia="en-US"/>
        </w:rPr>
        <w:t xml:space="preserve"> 3</w:t>
      </w:r>
      <w:bookmarkEnd w:id="4"/>
    </w:p>
    <w:p w:rsidR="0050541B" w:rsidRPr="0050541B" w:rsidRDefault="0050541B" w:rsidP="0050541B">
      <w:pPr>
        <w:spacing w:line="240" w:lineRule="auto"/>
        <w:ind w:left="8222" w:firstLine="0"/>
        <w:rPr>
          <w:rFonts w:ascii="Times New Roman" w:eastAsia="Calibri" w:hAnsi="Times New Roman"/>
          <w:sz w:val="20"/>
          <w:szCs w:val="20"/>
          <w:lang w:eastAsia="en-US"/>
        </w:rPr>
      </w:pPr>
      <w:r w:rsidRPr="0050541B">
        <w:rPr>
          <w:rFonts w:ascii="Times New Roman" w:eastAsia="Calibri" w:hAnsi="Times New Roman"/>
          <w:sz w:val="20"/>
          <w:szCs w:val="20"/>
          <w:lang w:eastAsia="en-US"/>
        </w:rPr>
        <w:t xml:space="preserve">к Порядку </w:t>
      </w:r>
      <w:r w:rsidRPr="0050541B">
        <w:rPr>
          <w:rFonts w:ascii="Times New Roman" w:eastAsia="Calibri" w:hAnsi="Times New Roman"/>
          <w:bCs/>
          <w:sz w:val="20"/>
          <w:szCs w:val="20"/>
          <w:lang w:eastAsia="en-US"/>
        </w:rPr>
        <w:t>проведения осмотра зданий, сооружений на территории муниципального образования сельское поселение</w:t>
      </w:r>
      <w:r w:rsidR="00C93270" w:rsidRPr="00C93270">
        <w:rPr>
          <w:rFonts w:ascii="Times New Roman" w:eastAsia="Calibri" w:hAnsi="Times New Roman"/>
          <w:bCs/>
          <w:sz w:val="20"/>
          <w:szCs w:val="20"/>
          <w:lang w:eastAsia="en-US"/>
        </w:rPr>
        <w:t xml:space="preserve"> Цингалы</w:t>
      </w:r>
      <w:r w:rsidRPr="0050541B">
        <w:rPr>
          <w:rFonts w:ascii="Times New Roman" w:eastAsia="Calibri" w:hAnsi="Times New Roman"/>
          <w:bCs/>
          <w:sz w:val="20"/>
          <w:szCs w:val="20"/>
          <w:lang w:eastAsia="en-US"/>
        </w:rPr>
        <w:t xml:space="preserve">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</w:t>
      </w:r>
    </w:p>
    <w:p w:rsidR="0008762C" w:rsidRDefault="0008762C" w:rsidP="0050541B">
      <w:pPr>
        <w:spacing w:line="240" w:lineRule="auto"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8762C" w:rsidRDefault="0008762C" w:rsidP="0050541B">
      <w:pPr>
        <w:spacing w:line="240" w:lineRule="auto"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0541B" w:rsidRPr="0050541B" w:rsidRDefault="0050541B" w:rsidP="0050541B">
      <w:pPr>
        <w:spacing w:line="240" w:lineRule="auto"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ЖУРНАЛ </w:t>
      </w:r>
    </w:p>
    <w:p w:rsidR="0050541B" w:rsidRPr="0050541B" w:rsidRDefault="0050541B" w:rsidP="0050541B">
      <w:pPr>
        <w:spacing w:line="240" w:lineRule="auto"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учета осмотров зданий, сооружений, </w:t>
      </w:r>
    </w:p>
    <w:p w:rsidR="0050541B" w:rsidRPr="0050541B" w:rsidRDefault="0050541B" w:rsidP="0050541B">
      <w:pPr>
        <w:spacing w:line="240" w:lineRule="auto"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50541B">
        <w:rPr>
          <w:rFonts w:ascii="Times New Roman" w:eastAsia="Calibri" w:hAnsi="Times New Roman"/>
          <w:sz w:val="28"/>
          <w:szCs w:val="28"/>
          <w:lang w:eastAsia="en-US"/>
        </w:rPr>
        <w:t>находящихся</w:t>
      </w:r>
      <w:proofErr w:type="gramEnd"/>
      <w:r w:rsidRPr="0050541B">
        <w:rPr>
          <w:rFonts w:ascii="Times New Roman" w:eastAsia="Calibri" w:hAnsi="Times New Roman"/>
          <w:sz w:val="28"/>
          <w:szCs w:val="28"/>
          <w:lang w:eastAsia="en-US"/>
        </w:rPr>
        <w:t xml:space="preserve"> в эксплуатации на территории муниципального образования </w:t>
      </w:r>
      <w:r w:rsidRPr="0050541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сельское поселение </w:t>
      </w:r>
      <w:r w:rsidR="00C93270" w:rsidRPr="00C93270">
        <w:rPr>
          <w:rFonts w:ascii="Times New Roman" w:eastAsia="Calibri" w:hAnsi="Times New Roman"/>
          <w:sz w:val="28"/>
          <w:szCs w:val="28"/>
          <w:lang w:eastAsia="en-US"/>
        </w:rPr>
        <w:t>Цингалы</w:t>
      </w:r>
    </w:p>
    <w:p w:rsidR="0050541B" w:rsidRPr="0050541B" w:rsidRDefault="0050541B" w:rsidP="0050541B">
      <w:pPr>
        <w:spacing w:line="240" w:lineRule="auto"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509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"/>
        <w:gridCol w:w="1991"/>
        <w:gridCol w:w="1718"/>
        <w:gridCol w:w="1359"/>
        <w:gridCol w:w="1448"/>
        <w:gridCol w:w="2172"/>
        <w:gridCol w:w="1991"/>
        <w:gridCol w:w="1670"/>
        <w:gridCol w:w="2131"/>
      </w:tblGrid>
      <w:tr w:rsidR="0050541B" w:rsidRPr="0050541B" w:rsidTr="00202270">
        <w:trPr>
          <w:trHeight w:val="230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054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5054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5054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054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Основание для проведения осмотра зданий, сооружений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054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объекта осмотра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054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Адрес проведения осмотра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054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Номер и дата акта осмотра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054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Должностные лица уполномоченного органа, проводившие осмотр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054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Отметка </w:t>
            </w:r>
          </w:p>
          <w:p w:rsidR="0050541B" w:rsidRPr="0050541B" w:rsidRDefault="0050541B" w:rsidP="0050541B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5054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выдаче рекомендаций (выдавались/ не</w:t>
            </w:r>
            <w:proofErr w:type="gramEnd"/>
          </w:p>
          <w:p w:rsidR="0050541B" w:rsidRPr="0050541B" w:rsidRDefault="0050541B" w:rsidP="0050541B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054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выдавались), срок устранения выявленных нарушений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054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Должностные лица уполномоченного органа, подготовившие рекомендации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5054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Отметка о выполнении рекомендаций (выполнены/ не</w:t>
            </w:r>
            <w:proofErr w:type="gramEnd"/>
          </w:p>
          <w:p w:rsidR="0050541B" w:rsidRPr="0050541B" w:rsidRDefault="0050541B" w:rsidP="0050541B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054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выполнены)</w:t>
            </w:r>
          </w:p>
        </w:tc>
      </w:tr>
      <w:tr w:rsidR="0050541B" w:rsidRPr="0050541B" w:rsidTr="00202270">
        <w:trPr>
          <w:trHeight w:val="23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054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054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054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054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054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054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054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054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054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</w:p>
        </w:tc>
      </w:tr>
      <w:tr w:rsidR="0050541B" w:rsidRPr="0050541B" w:rsidTr="00202270">
        <w:trPr>
          <w:trHeight w:val="24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50541B" w:rsidRPr="0050541B" w:rsidTr="00202270">
        <w:trPr>
          <w:trHeight w:val="23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50541B" w:rsidRPr="0050541B" w:rsidTr="00202270">
        <w:trPr>
          <w:trHeight w:val="23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50541B" w:rsidRPr="0050541B" w:rsidTr="00202270">
        <w:trPr>
          <w:trHeight w:val="24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41B" w:rsidRPr="0050541B" w:rsidRDefault="0050541B" w:rsidP="0050541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75BF4" w:rsidRDefault="00C75BF4" w:rsidP="00C93270">
      <w:pPr>
        <w:spacing w:line="240" w:lineRule="auto"/>
        <w:jc w:val="center"/>
        <w:rPr>
          <w:rFonts w:ascii="Times New Roman" w:hAnsi="Times New Roman"/>
          <w:bCs/>
          <w:sz w:val="28"/>
          <w:szCs w:val="28"/>
          <w:highlight w:val="yellow"/>
        </w:rPr>
      </w:pPr>
    </w:p>
    <w:sectPr w:rsidR="00C75BF4" w:rsidSect="005054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65C" w:rsidRDefault="0077065C" w:rsidP="008C6295">
      <w:pPr>
        <w:spacing w:line="240" w:lineRule="auto"/>
      </w:pPr>
      <w:r>
        <w:separator/>
      </w:r>
    </w:p>
  </w:endnote>
  <w:endnote w:type="continuationSeparator" w:id="0">
    <w:p w:rsidR="0077065C" w:rsidRDefault="0077065C" w:rsidP="008C62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65C" w:rsidRDefault="0077065C" w:rsidP="008C6295">
      <w:pPr>
        <w:spacing w:line="240" w:lineRule="auto"/>
      </w:pPr>
      <w:r>
        <w:separator/>
      </w:r>
    </w:p>
  </w:footnote>
  <w:footnote w:type="continuationSeparator" w:id="0">
    <w:p w:rsidR="0077065C" w:rsidRDefault="0077065C" w:rsidP="008C62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2230"/>
    <w:multiLevelType w:val="hybridMultilevel"/>
    <w:tmpl w:val="6FC698E6"/>
    <w:lvl w:ilvl="0" w:tplc="741613F8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943FA4"/>
    <w:multiLevelType w:val="hybridMultilevel"/>
    <w:tmpl w:val="1A0CB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F344B"/>
    <w:multiLevelType w:val="multilevel"/>
    <w:tmpl w:val="CD4EBC16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4CCF6EA1"/>
    <w:multiLevelType w:val="hybridMultilevel"/>
    <w:tmpl w:val="488C9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363AF"/>
    <w:multiLevelType w:val="hybridMultilevel"/>
    <w:tmpl w:val="9B8CD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73A49"/>
    <w:multiLevelType w:val="hybridMultilevel"/>
    <w:tmpl w:val="1F021B5E"/>
    <w:lvl w:ilvl="0" w:tplc="24E01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072F54"/>
    <w:multiLevelType w:val="hybridMultilevel"/>
    <w:tmpl w:val="7F00A956"/>
    <w:lvl w:ilvl="0" w:tplc="F6FEF2F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295"/>
    <w:rsid w:val="0001387B"/>
    <w:rsid w:val="0001562A"/>
    <w:rsid w:val="00032605"/>
    <w:rsid w:val="00036D9C"/>
    <w:rsid w:val="0006529F"/>
    <w:rsid w:val="0008762C"/>
    <w:rsid w:val="000E268B"/>
    <w:rsid w:val="00100928"/>
    <w:rsid w:val="001058F5"/>
    <w:rsid w:val="00124AE5"/>
    <w:rsid w:val="0013786F"/>
    <w:rsid w:val="001411D2"/>
    <w:rsid w:val="00162789"/>
    <w:rsid w:val="00205593"/>
    <w:rsid w:val="00226165"/>
    <w:rsid w:val="0022723D"/>
    <w:rsid w:val="00236BD0"/>
    <w:rsid w:val="00300AEF"/>
    <w:rsid w:val="00340703"/>
    <w:rsid w:val="003410F2"/>
    <w:rsid w:val="00342373"/>
    <w:rsid w:val="00370833"/>
    <w:rsid w:val="00376846"/>
    <w:rsid w:val="003D6BA1"/>
    <w:rsid w:val="003E7FC5"/>
    <w:rsid w:val="003F7E83"/>
    <w:rsid w:val="00404F41"/>
    <w:rsid w:val="004108E0"/>
    <w:rsid w:val="0041551C"/>
    <w:rsid w:val="00430C4A"/>
    <w:rsid w:val="00435625"/>
    <w:rsid w:val="00437E3B"/>
    <w:rsid w:val="00446107"/>
    <w:rsid w:val="00453E8D"/>
    <w:rsid w:val="00492BB5"/>
    <w:rsid w:val="004A0F9A"/>
    <w:rsid w:val="004B3847"/>
    <w:rsid w:val="004B71AB"/>
    <w:rsid w:val="004E799D"/>
    <w:rsid w:val="00502EDE"/>
    <w:rsid w:val="0050541B"/>
    <w:rsid w:val="00506848"/>
    <w:rsid w:val="005106AC"/>
    <w:rsid w:val="00521021"/>
    <w:rsid w:val="0054154E"/>
    <w:rsid w:val="00542AC3"/>
    <w:rsid w:val="0054384B"/>
    <w:rsid w:val="00554FC8"/>
    <w:rsid w:val="005750C7"/>
    <w:rsid w:val="00586614"/>
    <w:rsid w:val="005A67D3"/>
    <w:rsid w:val="005C4EA4"/>
    <w:rsid w:val="005E53A3"/>
    <w:rsid w:val="005F4565"/>
    <w:rsid w:val="005F4FFF"/>
    <w:rsid w:val="00607F2F"/>
    <w:rsid w:val="00610EA7"/>
    <w:rsid w:val="00615CA5"/>
    <w:rsid w:val="00624EA3"/>
    <w:rsid w:val="00632DCC"/>
    <w:rsid w:val="0064601D"/>
    <w:rsid w:val="006470B8"/>
    <w:rsid w:val="00655742"/>
    <w:rsid w:val="00656752"/>
    <w:rsid w:val="00693259"/>
    <w:rsid w:val="006A2016"/>
    <w:rsid w:val="006B51DA"/>
    <w:rsid w:val="006F0DF8"/>
    <w:rsid w:val="006F298B"/>
    <w:rsid w:val="00717DB4"/>
    <w:rsid w:val="00763F07"/>
    <w:rsid w:val="00766ECC"/>
    <w:rsid w:val="0077065C"/>
    <w:rsid w:val="00772721"/>
    <w:rsid w:val="007B5662"/>
    <w:rsid w:val="007E5483"/>
    <w:rsid w:val="007E602C"/>
    <w:rsid w:val="00823C66"/>
    <w:rsid w:val="00841B35"/>
    <w:rsid w:val="008425D0"/>
    <w:rsid w:val="008B6300"/>
    <w:rsid w:val="008B7B7F"/>
    <w:rsid w:val="008C6295"/>
    <w:rsid w:val="008C753A"/>
    <w:rsid w:val="009056FA"/>
    <w:rsid w:val="00914959"/>
    <w:rsid w:val="009405B4"/>
    <w:rsid w:val="0096648B"/>
    <w:rsid w:val="00977AD5"/>
    <w:rsid w:val="0099346A"/>
    <w:rsid w:val="009A6DED"/>
    <w:rsid w:val="009B1074"/>
    <w:rsid w:val="009D29DA"/>
    <w:rsid w:val="009D3FB8"/>
    <w:rsid w:val="009F4D1D"/>
    <w:rsid w:val="00A03026"/>
    <w:rsid w:val="00A0559D"/>
    <w:rsid w:val="00A533F8"/>
    <w:rsid w:val="00A71957"/>
    <w:rsid w:val="00A87C08"/>
    <w:rsid w:val="00AA7465"/>
    <w:rsid w:val="00AE14C9"/>
    <w:rsid w:val="00B00043"/>
    <w:rsid w:val="00B02CD7"/>
    <w:rsid w:val="00B07012"/>
    <w:rsid w:val="00B35E81"/>
    <w:rsid w:val="00B4580A"/>
    <w:rsid w:val="00B81F4B"/>
    <w:rsid w:val="00B93232"/>
    <w:rsid w:val="00BC0F54"/>
    <w:rsid w:val="00BD117E"/>
    <w:rsid w:val="00BE6586"/>
    <w:rsid w:val="00BF042B"/>
    <w:rsid w:val="00BF1289"/>
    <w:rsid w:val="00C06FAC"/>
    <w:rsid w:val="00C353F5"/>
    <w:rsid w:val="00C47497"/>
    <w:rsid w:val="00C64F31"/>
    <w:rsid w:val="00C7097B"/>
    <w:rsid w:val="00C75BF4"/>
    <w:rsid w:val="00C761FE"/>
    <w:rsid w:val="00C774A2"/>
    <w:rsid w:val="00C93270"/>
    <w:rsid w:val="00CC246F"/>
    <w:rsid w:val="00CC3DBC"/>
    <w:rsid w:val="00CF2992"/>
    <w:rsid w:val="00D25E36"/>
    <w:rsid w:val="00D30347"/>
    <w:rsid w:val="00D5581F"/>
    <w:rsid w:val="00D76105"/>
    <w:rsid w:val="00DC1156"/>
    <w:rsid w:val="00DC64E6"/>
    <w:rsid w:val="00DD7F9C"/>
    <w:rsid w:val="00DE79FC"/>
    <w:rsid w:val="00DF2C04"/>
    <w:rsid w:val="00E40BCF"/>
    <w:rsid w:val="00E90F7E"/>
    <w:rsid w:val="00E970EE"/>
    <w:rsid w:val="00ED2F4C"/>
    <w:rsid w:val="00ED70A1"/>
    <w:rsid w:val="00F14139"/>
    <w:rsid w:val="00F20853"/>
    <w:rsid w:val="00F24375"/>
    <w:rsid w:val="00F45293"/>
    <w:rsid w:val="00F553FF"/>
    <w:rsid w:val="00F62E1D"/>
    <w:rsid w:val="00F82B2F"/>
    <w:rsid w:val="00F971D2"/>
    <w:rsid w:val="00FC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1B"/>
  </w:style>
  <w:style w:type="paragraph" w:styleId="1">
    <w:name w:val="heading 1"/>
    <w:basedOn w:val="a"/>
    <w:next w:val="a"/>
    <w:link w:val="10"/>
    <w:uiPriority w:val="99"/>
    <w:qFormat/>
    <w:rsid w:val="008C6295"/>
    <w:pPr>
      <w:keepNext/>
      <w:spacing w:line="240" w:lineRule="auto"/>
      <w:ind w:firstLine="560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63F0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6295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63F07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8C629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C6295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8C629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C6295"/>
    <w:rPr>
      <w:rFonts w:cs="Times New Roman"/>
    </w:rPr>
  </w:style>
  <w:style w:type="paragraph" w:styleId="a7">
    <w:name w:val="Body Text Indent"/>
    <w:basedOn w:val="a"/>
    <w:link w:val="a8"/>
    <w:uiPriority w:val="99"/>
    <w:rsid w:val="00430C4A"/>
    <w:pPr>
      <w:spacing w:line="240" w:lineRule="auto"/>
      <w:ind w:firstLine="708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30C4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63F07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9">
    <w:name w:val="No Spacing"/>
    <w:uiPriority w:val="99"/>
    <w:qFormat/>
    <w:rsid w:val="00763F07"/>
  </w:style>
  <w:style w:type="paragraph" w:styleId="HTML">
    <w:name w:val="HTML Preformatted"/>
    <w:basedOn w:val="a"/>
    <w:link w:val="HTML0"/>
    <w:uiPriority w:val="99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63F07"/>
    <w:rPr>
      <w:rFonts w:ascii="Courier New" w:hAnsi="Courier New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37E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7E3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00928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F971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1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63F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6295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63F07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C6295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C6295"/>
    <w:rPr>
      <w:rFonts w:cs="Times New Roman"/>
    </w:rPr>
  </w:style>
  <w:style w:type="paragraph" w:styleId="a7">
    <w:name w:val="Body Text Indent"/>
    <w:basedOn w:val="a"/>
    <w:link w:val="a8"/>
    <w:uiPriority w:val="99"/>
    <w:rsid w:val="00430C4A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30C4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63F07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9">
    <w:name w:val="No Spacing"/>
    <w:uiPriority w:val="99"/>
    <w:qFormat/>
    <w:rsid w:val="00763F07"/>
  </w:style>
  <w:style w:type="paragraph" w:styleId="HTML">
    <w:name w:val="HTML Preformatted"/>
    <w:basedOn w:val="a"/>
    <w:link w:val="HTML0"/>
    <w:uiPriority w:val="99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63F07"/>
    <w:rPr>
      <w:rFonts w:ascii="Courier New" w:hAnsi="Courier New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3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7E3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00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8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38258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38258.55251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2038258.55248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72032.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4837E-F66E-48CA-9044-E5FDA9963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4610</Words>
  <Characters>26277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 -  ЮГРА</vt:lpstr>
    </vt:vector>
  </TitlesOfParts>
  <Company>1</Company>
  <LinksUpToDate>false</LinksUpToDate>
  <CharactersWithSpaces>30826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 -  ЮГРА</dc:title>
  <dc:creator>1</dc:creator>
  <cp:lastModifiedBy>User</cp:lastModifiedBy>
  <cp:revision>16</cp:revision>
  <cp:lastPrinted>2018-05-31T11:01:00Z</cp:lastPrinted>
  <dcterms:created xsi:type="dcterms:W3CDTF">2015-05-13T03:12:00Z</dcterms:created>
  <dcterms:modified xsi:type="dcterms:W3CDTF">2018-05-31T11:03:00Z</dcterms:modified>
</cp:coreProperties>
</file>